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3D773" w14:textId="57F8C889" w:rsidR="00453163" w:rsidRPr="00E43490" w:rsidRDefault="00897B7F">
      <w:pPr>
        <w:rPr>
          <w:rFonts w:ascii="Calibri ( headline)" w:hAnsi="Calibri ( headline)" w:cstheme="majorHAnsi"/>
          <w:b/>
          <w:bCs/>
          <w:sz w:val="28"/>
          <w:szCs w:val="28"/>
          <w:lang w:val="en-IN"/>
        </w:rPr>
      </w:pPr>
      <w:bookmarkStart w:id="0" w:name="_GoBack"/>
      <w:bookmarkEnd w:id="0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UNICEF IEC – eWarehouse Metadata Format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7B7F" w14:paraId="77842088" w14:textId="77777777" w:rsidTr="00897B7F">
        <w:tc>
          <w:tcPr>
            <w:tcW w:w="4675" w:type="dxa"/>
          </w:tcPr>
          <w:p w14:paraId="39F0BD3E" w14:textId="587F6A72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DOCUMENT TITLE</w:t>
            </w:r>
          </w:p>
        </w:tc>
        <w:tc>
          <w:tcPr>
            <w:tcW w:w="4675" w:type="dxa"/>
          </w:tcPr>
          <w:p w14:paraId="6398C9D7" w14:textId="0D8C398E" w:rsidR="00897B7F" w:rsidRPr="00E43490" w:rsidRDefault="003B5F8F">
            <w:pP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  <w:t>Kids, Vaayu and Corona Part 2 (comic book)</w:t>
            </w:r>
          </w:p>
        </w:tc>
      </w:tr>
      <w:tr w:rsidR="00897B7F" w14:paraId="05B9A864" w14:textId="77777777" w:rsidTr="00897B7F">
        <w:tc>
          <w:tcPr>
            <w:tcW w:w="4675" w:type="dxa"/>
          </w:tcPr>
          <w:p w14:paraId="0C9EEB49" w14:textId="7F4B6D8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SUB-CATEGORY</w:t>
            </w:r>
          </w:p>
        </w:tc>
        <w:tc>
          <w:tcPr>
            <w:tcW w:w="4675" w:type="dxa"/>
          </w:tcPr>
          <w:p w14:paraId="3ACFB507" w14:textId="0923D343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As per IEC Warehouse,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check from the list below</w:t>
            </w:r>
          </w:p>
          <w:p w14:paraId="4D60B16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OR</w:t>
            </w:r>
          </w:p>
          <w:p w14:paraId="11835AF2" w14:textId="7915AF2E" w:rsidR="00897B7F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If none of th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relevant, create a new subcategory.</w:t>
            </w:r>
          </w:p>
          <w:p w14:paraId="4C9C81CF" w14:textId="77777777" w:rsidR="007008E9" w:rsidRDefault="007008E9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38D0BB0" w14:textId="1CFDB885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Education: </w:t>
            </w:r>
          </w:p>
          <w:p w14:paraId="1CE4766E" w14:textId="463F6260" w:rsidR="007008E9" w:rsidRPr="00E43490" w:rsidRDefault="00BD7542" w:rsidP="007008E9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79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Quality package</w:t>
            </w:r>
          </w:p>
          <w:p w14:paraId="06EBA7F0" w14:textId="50F5245D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8672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Disparity reduction </w:t>
            </w:r>
          </w:p>
          <w:p w14:paraId="19966972" w14:textId="0A41F9D6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9205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Girl stars</w:t>
            </w:r>
          </w:p>
          <w:p w14:paraId="3A580A4A" w14:textId="149FDAD5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15066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Meena and Girls Education</w:t>
            </w:r>
          </w:p>
          <w:p w14:paraId="5E8F847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2DA6D73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50A5BDE7" w14:textId="66FA987E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37148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Maternal and </w:t>
            </w:r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New-born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care</w:t>
            </w:r>
          </w:p>
          <w:p w14:paraId="01731AB1" w14:textId="4B604590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8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Japanese Encephalitis</w:t>
            </w:r>
          </w:p>
          <w:p w14:paraId="37D3AEA0" w14:textId="34138484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03190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immunization plus</w:t>
            </w:r>
          </w:p>
          <w:p w14:paraId="4EDEFE0D" w14:textId="695CB84E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767509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Polio Education</w:t>
            </w:r>
          </w:p>
          <w:p w14:paraId="5BC51A6E" w14:textId="1B72B491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70411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Integrated Management of Child illness</w:t>
            </w:r>
          </w:p>
          <w:p w14:paraId="3393C26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695DE75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7E83FDB3" w14:textId="0A99B4A5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3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Nutrition </w:t>
            </w:r>
          </w:p>
          <w:p w14:paraId="28A8BC02" w14:textId="11E25ACC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480114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Early childhood Development</w:t>
            </w:r>
          </w:p>
          <w:p w14:paraId="6C41557E" w14:textId="33C1FA22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37898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Infant and Young Child feeding</w:t>
            </w:r>
          </w:p>
          <w:p w14:paraId="2179A887" w14:textId="33A5C2C5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8501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Salt iodization</w:t>
            </w:r>
          </w:p>
          <w:p w14:paraId="5343104B" w14:textId="792DBFED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3270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Vitamin A</w:t>
            </w:r>
          </w:p>
          <w:p w14:paraId="4ED4F180" w14:textId="6B28E86C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95313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Adolescent Anaemia</w:t>
            </w:r>
          </w:p>
          <w:p w14:paraId="5A4196B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13EB9F4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7E707B36" w14:textId="1B6964DB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9710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Home Hygiene and Sanitation</w:t>
            </w:r>
          </w:p>
          <w:p w14:paraId="3C33C1F3" w14:textId="354EF582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81392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School Sanitation</w:t>
            </w:r>
          </w:p>
          <w:p w14:paraId="28A46085" w14:textId="2DF88DD4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37379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Management and Water Supply</w:t>
            </w:r>
          </w:p>
          <w:p w14:paraId="45178E9B" w14:textId="3365CE44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10263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Drinking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-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Water Safety</w:t>
            </w:r>
          </w:p>
          <w:p w14:paraId="33C6A44E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69A0F9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F53EF3D" w14:textId="63A6CEC8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44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Birth Registration</w:t>
            </w:r>
          </w:p>
          <w:p w14:paraId="120DCE88" w14:textId="1157C4D2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298572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Village Planning</w:t>
            </w:r>
          </w:p>
          <w:p w14:paraId="36B8E2F1" w14:textId="6F2670EC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348096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Development</w:t>
            </w:r>
          </w:p>
          <w:p w14:paraId="6DE6FF7B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</w:p>
          <w:p w14:paraId="51E3F9E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lastRenderedPageBreak/>
              <w:t>Advocacy &amp; Communication</w:t>
            </w:r>
          </w:p>
          <w:p w14:paraId="31F72C99" w14:textId="30C6F643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0354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Maternal Health</w:t>
            </w:r>
          </w:p>
          <w:p w14:paraId="7276B1F6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E96160A" w14:textId="69FCD292" w:rsidR="00897B7F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Disaster Risk Reduction</w:t>
            </w:r>
          </w:p>
          <w:p w14:paraId="6ED85838" w14:textId="5BE22ACD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8842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Floods</w:t>
            </w:r>
          </w:p>
          <w:p w14:paraId="7CBD4D55" w14:textId="0E90D8BC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9887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Drought</w:t>
            </w:r>
          </w:p>
          <w:p w14:paraId="054CB2CA" w14:textId="65D76B1A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29855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Psychosocial care</w:t>
            </w:r>
          </w:p>
          <w:p w14:paraId="6A739B10" w14:textId="1434B73D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4815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Tsunami</w:t>
            </w:r>
          </w:p>
          <w:p w14:paraId="0193B2D8" w14:textId="77777777" w:rsidR="00897B7F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51130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Avian Flu and Human Influenza</w:t>
            </w:r>
          </w:p>
          <w:p w14:paraId="1A40BBA6" w14:textId="35499FC8" w:rsidR="005E056E" w:rsidRPr="00E43490" w:rsidRDefault="00BD7542" w:rsidP="005E056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7971199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5F8F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5E056E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COVID-19</w:t>
            </w:r>
          </w:p>
          <w:p w14:paraId="47B4FF79" w14:textId="2D967F05" w:rsidR="005E056E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  <w:tr w:rsidR="00897B7F" w14:paraId="0F28CF8B" w14:textId="77777777" w:rsidTr="00897B7F">
        <w:tc>
          <w:tcPr>
            <w:tcW w:w="4675" w:type="dxa"/>
          </w:tcPr>
          <w:p w14:paraId="3E7DB93A" w14:textId="6143F7F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PROGRAMME</w:t>
            </w:r>
          </w:p>
        </w:tc>
        <w:tc>
          <w:tcPr>
            <w:tcW w:w="4675" w:type="dxa"/>
          </w:tcPr>
          <w:p w14:paraId="251AB905" w14:textId="46A6B7F0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As per IEC Warehouse, c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heck 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from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the list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,</w:t>
            </w:r>
          </w:p>
          <w:p w14:paraId="0D38C13F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555A4BDA" w14:textId="030F76C9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08752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Education</w:t>
            </w:r>
          </w:p>
          <w:p w14:paraId="041CCC5B" w14:textId="27195A2A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041770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5F8F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Health</w:t>
            </w:r>
          </w:p>
          <w:p w14:paraId="5FD87096" w14:textId="2FD10D2D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003630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0D6406CF" w14:textId="01F3396F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4812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5165DE48" w14:textId="6AEF0B19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22130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4C0D5B01" w14:textId="6F89ABA1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155836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7690FF4" w14:textId="0F8A1F7A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96678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Advocacy and Communication</w:t>
            </w:r>
          </w:p>
          <w:p w14:paraId="7837C90C" w14:textId="55B4F018" w:rsidR="00897B7F" w:rsidRPr="00E43490" w:rsidRDefault="00BD7542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6865327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5F8F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Disaster Risk Reduction </w:t>
            </w:r>
          </w:p>
        </w:tc>
      </w:tr>
      <w:tr w:rsidR="00897B7F" w14:paraId="26555DF1" w14:textId="77777777" w:rsidTr="00897B7F">
        <w:tc>
          <w:tcPr>
            <w:tcW w:w="4675" w:type="dxa"/>
          </w:tcPr>
          <w:p w14:paraId="2BAEB67A" w14:textId="1317AC62" w:rsidR="00897B7F" w:rsidRPr="003D7165" w:rsidRDefault="00E43490">
            <w:pPr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 xml:space="preserve">DESCRIPTION </w:t>
            </w:r>
            <w:r w:rsidR="003D7165"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  <w:t>(1500 Characters)</w:t>
            </w:r>
          </w:p>
        </w:tc>
        <w:tc>
          <w:tcPr>
            <w:tcW w:w="4675" w:type="dxa"/>
          </w:tcPr>
          <w:p w14:paraId="689B3BE3" w14:textId="63AE4616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3B5F8F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this comic book is continuation of part 1. This book represents the importance of quarantine and why it is necessity. </w:t>
            </w:r>
            <w:r w:rsidR="00BC653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It targets children explaining the process of Quarantine measures and practice of proper hygiene measures. Personal Protective Equipment (PPE) is also explained in detail.</w:t>
            </w:r>
          </w:p>
        </w:tc>
      </w:tr>
      <w:tr w:rsidR="00897B7F" w14:paraId="75B43B23" w14:textId="77777777" w:rsidTr="00897B7F">
        <w:tc>
          <w:tcPr>
            <w:tcW w:w="4675" w:type="dxa"/>
          </w:tcPr>
          <w:p w14:paraId="34019E4C" w14:textId="7A619076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SEARCH KEYWORD(S)</w:t>
            </w:r>
          </w:p>
        </w:tc>
        <w:tc>
          <w:tcPr>
            <w:tcW w:w="4675" w:type="dxa"/>
          </w:tcPr>
          <w:p w14:paraId="3D22A8D8" w14:textId="203DA700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BC653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safety measures, quarantine measures, hygiene, Personal Protective Equipment (PPE).</w:t>
            </w:r>
          </w:p>
        </w:tc>
      </w:tr>
      <w:tr w:rsidR="00897B7F" w14:paraId="467E7706" w14:textId="77777777" w:rsidTr="00897B7F">
        <w:tc>
          <w:tcPr>
            <w:tcW w:w="4675" w:type="dxa"/>
          </w:tcPr>
          <w:p w14:paraId="1E4D914C" w14:textId="4BF5A6E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DETAILS</w:t>
            </w:r>
          </w:p>
        </w:tc>
        <w:tc>
          <w:tcPr>
            <w:tcW w:w="4675" w:type="dxa"/>
          </w:tcPr>
          <w:p w14:paraId="20CBD386" w14:textId="432C994F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BC653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comic book on coronavirus</w:t>
            </w:r>
          </w:p>
        </w:tc>
      </w:tr>
      <w:tr w:rsidR="00897B7F" w14:paraId="55C18CD2" w14:textId="77777777" w:rsidTr="00897B7F">
        <w:tc>
          <w:tcPr>
            <w:tcW w:w="4675" w:type="dxa"/>
          </w:tcPr>
          <w:p w14:paraId="7CA8F59F" w14:textId="76E3334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OFFICE</w:t>
            </w:r>
          </w:p>
        </w:tc>
        <w:tc>
          <w:tcPr>
            <w:tcW w:w="4675" w:type="dxa"/>
          </w:tcPr>
          <w:p w14:paraId="78E3C9CC" w14:textId="3EEDB45B" w:rsidR="00897B7F" w:rsidRPr="00E43490" w:rsidRDefault="00BC653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Ministry of Health and Family Welfare, Government of India.</w:t>
            </w:r>
          </w:p>
        </w:tc>
      </w:tr>
      <w:tr w:rsidR="00897B7F" w14:paraId="12A3010B" w14:textId="77777777" w:rsidTr="00897B7F">
        <w:tc>
          <w:tcPr>
            <w:tcW w:w="4675" w:type="dxa"/>
          </w:tcPr>
          <w:p w14:paraId="49DFF1A0" w14:textId="26C50EF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MEDIUM</w:t>
            </w:r>
          </w:p>
        </w:tc>
        <w:tc>
          <w:tcPr>
            <w:tcW w:w="4675" w:type="dxa"/>
          </w:tcPr>
          <w:p w14:paraId="0981CCD0" w14:textId="6CE1368D" w:rsidR="00994847" w:rsidRDefault="00994847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3230FD8D" w14:textId="12A147D6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77418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Audio Software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</w:p>
          <w:p w14:paraId="386B25CC" w14:textId="4E409D1E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7472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Banner</w:t>
            </w:r>
          </w:p>
          <w:p w14:paraId="6DBCB93F" w14:textId="143B4F0D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32061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53A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</w:t>
            </w:r>
          </w:p>
          <w:p w14:paraId="7F09CE51" w14:textId="543231A9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58514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Booklet</w:t>
            </w:r>
          </w:p>
          <w:p w14:paraId="68C93C1F" w14:textId="6338A2B4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9917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Dangler</w:t>
            </w:r>
          </w:p>
          <w:p w14:paraId="5E5ED1B4" w14:textId="77777777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371739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Exhibition Panel</w:t>
            </w:r>
          </w:p>
          <w:p w14:paraId="1732B789" w14:textId="77777777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4648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Film</w:t>
            </w:r>
          </w:p>
          <w:p w14:paraId="4DC294D8" w14:textId="77570E8F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80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Flash Cards</w:t>
            </w:r>
          </w:p>
          <w:p w14:paraId="37BCE297" w14:textId="77777777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41161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Flip book</w:t>
            </w:r>
          </w:p>
          <w:p w14:paraId="40B15949" w14:textId="77777777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29425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Games</w:t>
            </w:r>
          </w:p>
          <w:p w14:paraId="562DC1D2" w14:textId="77777777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79521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Hoarding</w:t>
            </w:r>
          </w:p>
          <w:p w14:paraId="1656DC80" w14:textId="77777777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59706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Leaflet</w:t>
            </w:r>
          </w:p>
          <w:p w14:paraId="75E457D3" w14:textId="77777777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84349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Mobisode</w:t>
            </w:r>
          </w:p>
          <w:p w14:paraId="4ACF592C" w14:textId="0EBC14D3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75130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Other</w:t>
            </w:r>
          </w:p>
          <w:p w14:paraId="607790E2" w14:textId="100744E8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72694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Pamphlet</w:t>
            </w:r>
          </w:p>
          <w:p w14:paraId="17F881B3" w14:textId="2E71EAE7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30723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Panel</w:t>
            </w:r>
          </w:p>
          <w:p w14:paraId="634D70D7" w14:textId="50984B70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7704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Poster</w:t>
            </w:r>
          </w:p>
          <w:p w14:paraId="7D92DFBA" w14:textId="7BF44BC7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22027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Print Advert</w:t>
            </w:r>
          </w:p>
          <w:p w14:paraId="1A7E64D0" w14:textId="603DC9D2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9505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Radio PSA</w:t>
            </w:r>
          </w:p>
          <w:p w14:paraId="3D747626" w14:textId="5C7E4FDB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5570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Sticker</w:t>
            </w:r>
          </w:p>
          <w:p w14:paraId="41133AEC" w14:textId="77777777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76231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Tin Plate Template</w:t>
            </w:r>
          </w:p>
          <w:p w14:paraId="628968C6" w14:textId="77777777" w:rsidR="007F19AC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865100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TV PSA</w:t>
            </w:r>
          </w:p>
          <w:p w14:paraId="2F455A39" w14:textId="73B5006E" w:rsidR="007F19AC" w:rsidRP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27370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Wall Painting Template</w:t>
            </w:r>
          </w:p>
        </w:tc>
      </w:tr>
      <w:tr w:rsidR="00897B7F" w14:paraId="21ECF259" w14:textId="77777777" w:rsidTr="00897B7F">
        <w:tc>
          <w:tcPr>
            <w:tcW w:w="4675" w:type="dxa"/>
          </w:tcPr>
          <w:p w14:paraId="017A9221" w14:textId="0493C71A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LANGUAGE(S)</w:t>
            </w:r>
          </w:p>
        </w:tc>
        <w:tc>
          <w:tcPr>
            <w:tcW w:w="4675" w:type="dxa"/>
          </w:tcPr>
          <w:p w14:paraId="5644A14D" w14:textId="684FC396" w:rsidR="00897B7F" w:rsidRPr="00E43490" w:rsidRDefault="00BC653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English</w:t>
            </w:r>
          </w:p>
        </w:tc>
      </w:tr>
      <w:tr w:rsidR="00897B7F" w14:paraId="408FF605" w14:textId="77777777" w:rsidTr="00994847">
        <w:trPr>
          <w:trHeight w:val="1691"/>
        </w:trPr>
        <w:tc>
          <w:tcPr>
            <w:tcW w:w="4675" w:type="dxa"/>
          </w:tcPr>
          <w:p w14:paraId="74463D64" w14:textId="73F618E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CONTENT TYPE</w:t>
            </w:r>
          </w:p>
        </w:tc>
        <w:tc>
          <w:tcPr>
            <w:tcW w:w="4675" w:type="dxa"/>
          </w:tcPr>
          <w:p w14:paraId="0C587EA8" w14:textId="7D937B50" w:rsidR="003D7165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0568437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53A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Adobe Acrobat PDF (.pdf)</w:t>
            </w:r>
          </w:p>
          <w:p w14:paraId="06861138" w14:textId="3B0AA3E3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44497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Executable (.exe)</w:t>
            </w:r>
          </w:p>
          <w:p w14:paraId="50A604DA" w14:textId="4D0765CD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24633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Word (.doc)</w:t>
            </w:r>
          </w:p>
          <w:p w14:paraId="76BE2E2A" w14:textId="2A531AB1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15770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Excel (. Xls)</w:t>
            </w:r>
          </w:p>
          <w:p w14:paraId="63A8CD21" w14:textId="2E51CA66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36180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PowerPoint (.ppt)</w:t>
            </w:r>
          </w:p>
          <w:p w14:paraId="7B6A5402" w14:textId="08A163CC" w:rsidR="00994847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22474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Rich Text Format (.rtf)</w:t>
            </w:r>
          </w:p>
          <w:p w14:paraId="45F138B1" w14:textId="2F41F58A" w:rsidR="0039322B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33025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Video/Audio file (dat., mp3, mp4)</w:t>
            </w:r>
          </w:p>
          <w:p w14:paraId="442DD9E6" w14:textId="6AED8021" w:rsidR="0039322B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15865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JPG image (.jpg)</w:t>
            </w:r>
          </w:p>
          <w:p w14:paraId="34595A11" w14:textId="1CF96C71" w:rsidR="008F76C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43294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GIF image (.gif)</w:t>
            </w:r>
          </w:p>
          <w:p w14:paraId="102F7728" w14:textId="016E3CA7" w:rsidR="008F76C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67747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Font File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fnt)</w:t>
            </w:r>
          </w:p>
          <w:p w14:paraId="6F710F93" w14:textId="34AB6841" w:rsidR="008F76C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88203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VCD file (.vcd)</w:t>
            </w:r>
          </w:p>
          <w:p w14:paraId="2ECB5111" w14:textId="012B2048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47328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EPS File (.eps)</w:t>
            </w:r>
          </w:p>
          <w:p w14:paraId="6E821610" w14:textId="4B90457F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2902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Page Maker file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 pmd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061D90D3" w14:textId="676AA900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5507841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53A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Corel Draw (.cdr)</w:t>
            </w:r>
          </w:p>
          <w:p w14:paraId="44E90E24" w14:textId="2F5580EC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07009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Type font (.ttf)</w:t>
            </w:r>
          </w:p>
          <w:p w14:paraId="7E3F994D" w14:textId="473C44BF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74791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image files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tif)</w:t>
            </w:r>
          </w:p>
          <w:p w14:paraId="21FDB50F" w14:textId="51016456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76185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Bitmap image (. Bmp)</w:t>
            </w:r>
          </w:p>
          <w:p w14:paraId="3D731FEB" w14:textId="4481A893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4727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PostScript File (. Ps)</w:t>
            </w:r>
          </w:p>
          <w:p w14:paraId="3D2CE38C" w14:textId="065B105B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2715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Application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app)</w:t>
            </w:r>
          </w:p>
          <w:p w14:paraId="073A153F" w14:textId="3D2E98EB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64914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InDesign Document (. Indd)</w:t>
            </w:r>
          </w:p>
          <w:p w14:paraId="3FAD447D" w14:textId="40DD8C2D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63750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Word Document Template (.dot)</w:t>
            </w:r>
          </w:p>
          <w:p w14:paraId="0E577EFB" w14:textId="4DE416E0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88362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Adobe Illustrator (.ai)</w:t>
            </w:r>
          </w:p>
          <w:p w14:paraId="424E71C2" w14:textId="464CFF83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49605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Freehand 8 (. fh8)</w:t>
            </w:r>
          </w:p>
          <w:p w14:paraId="12F31404" w14:textId="0F6108E7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46803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Photoshop Design File (.psd)</w:t>
            </w:r>
          </w:p>
          <w:p w14:paraId="189F4EAD" w14:textId="2D37A4E5" w:rsidR="00132473" w:rsidRDefault="00BD7542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697887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Zip File (.zip)</w:t>
            </w:r>
          </w:p>
          <w:p w14:paraId="17C80375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3C05CBF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C597714" w14:textId="77777777" w:rsidR="008F76C3" w:rsidRPr="00994847" w:rsidRDefault="008F76C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5AE08AF" w14:textId="1E18F17F" w:rsidR="00897B7F" w:rsidRPr="00E43490" w:rsidRDefault="00897B7F" w:rsidP="00ED176D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</w:tbl>
    <w:p w14:paraId="496D2045" w14:textId="77777777" w:rsidR="00897B7F" w:rsidRPr="00897B7F" w:rsidRDefault="00897B7F">
      <w:pPr>
        <w:rPr>
          <w:rFonts w:ascii="Calibri ( headline)" w:hAnsi="Calibri ( headline)" w:cstheme="majorHAnsi"/>
          <w:lang w:val="en-IN"/>
        </w:rPr>
      </w:pPr>
    </w:p>
    <w:sectPr w:rsidR="00897B7F" w:rsidRPr="0089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 headline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38F"/>
    <w:multiLevelType w:val="hybridMultilevel"/>
    <w:tmpl w:val="7ED64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23DA3"/>
    <w:multiLevelType w:val="hybridMultilevel"/>
    <w:tmpl w:val="BFB63752"/>
    <w:lvl w:ilvl="0" w:tplc="2D9E78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605DEB"/>
    <w:multiLevelType w:val="hybridMultilevel"/>
    <w:tmpl w:val="91700ECC"/>
    <w:lvl w:ilvl="0" w:tplc="2D9E78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2C79"/>
    <w:multiLevelType w:val="hybridMultilevel"/>
    <w:tmpl w:val="E4C03F7A"/>
    <w:lvl w:ilvl="0" w:tplc="69008460">
      <w:numFmt w:val="bullet"/>
      <w:lvlText w:val="-"/>
      <w:lvlJc w:val="left"/>
      <w:pPr>
        <w:ind w:left="720" w:hanging="360"/>
      </w:pPr>
      <w:rPr>
        <w:rFonts w:ascii="Calibri ( headline)" w:eastAsiaTheme="minorHAnsi" w:hAnsi="Calibri ( headline)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D092A"/>
    <w:multiLevelType w:val="hybridMultilevel"/>
    <w:tmpl w:val="9614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3tDAxMLUwNzM0MTVW0lEKTi0uzszPAykwrgUAdTYifywAAAA="/>
  </w:docVars>
  <w:rsids>
    <w:rsidRoot w:val="00897B7F"/>
    <w:rsid w:val="00132473"/>
    <w:rsid w:val="0039322B"/>
    <w:rsid w:val="003B5F8F"/>
    <w:rsid w:val="003D7165"/>
    <w:rsid w:val="003E0BE2"/>
    <w:rsid w:val="00453163"/>
    <w:rsid w:val="00491221"/>
    <w:rsid w:val="005E056E"/>
    <w:rsid w:val="007008E9"/>
    <w:rsid w:val="007F19AC"/>
    <w:rsid w:val="00897B7F"/>
    <w:rsid w:val="008F76C3"/>
    <w:rsid w:val="00942983"/>
    <w:rsid w:val="009672E4"/>
    <w:rsid w:val="00994847"/>
    <w:rsid w:val="00AA6E89"/>
    <w:rsid w:val="00AB1116"/>
    <w:rsid w:val="00BC653A"/>
    <w:rsid w:val="00BD7542"/>
    <w:rsid w:val="00CA1E92"/>
    <w:rsid w:val="00E43490"/>
    <w:rsid w:val="00ED176D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1875"/>
  <w15:chartTrackingRefBased/>
  <w15:docId w15:val="{A6C72384-4958-417B-A114-1ABA1F67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75D2E3BF3374FB8CFAD71944500C4" ma:contentTypeVersion="13" ma:contentTypeDescription="Create a new document." ma:contentTypeScope="" ma:versionID="ed11599e9a6a346a6b178aea347b26a6">
  <xsd:schema xmlns:xsd="http://www.w3.org/2001/XMLSchema" xmlns:xs="http://www.w3.org/2001/XMLSchema" xmlns:p="http://schemas.microsoft.com/office/2006/metadata/properties" xmlns:ns3="f585bb8d-4bdb-4e2e-835c-d41d5eb12cdb" xmlns:ns4="4cd750ab-5053-41aa-a9d4-8c5f7279c3df" targetNamespace="http://schemas.microsoft.com/office/2006/metadata/properties" ma:root="true" ma:fieldsID="f6ec8c5a6311af2e9f11ca4e93ae99bc" ns3:_="" ns4:_="">
    <xsd:import namespace="f585bb8d-4bdb-4e2e-835c-d41d5eb12cdb"/>
    <xsd:import namespace="4cd750ab-5053-41aa-a9d4-8c5f7279c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b8d-4bdb-4e2e-835c-d41d5eb12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750ab-5053-41aa-a9d4-8c5f7279c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CAD8-F7CA-4BD7-BF89-B3DD9B1FC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1D12D6-F255-40F7-9354-5C4FA6A7A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39E8B-58CE-44DA-BFDE-D5E682F25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5bb8d-4bdb-4e2e-835c-d41d5eb12cdb"/>
    <ds:schemaRef ds:uri="4cd750ab-5053-41aa-a9d4-8c5f7279c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193F9-D09F-48BE-B2F9-0B375B51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Junior Akaho</dc:creator>
  <cp:keywords/>
  <dc:description/>
  <cp:lastModifiedBy>Bear</cp:lastModifiedBy>
  <cp:revision>2</cp:revision>
  <dcterms:created xsi:type="dcterms:W3CDTF">2020-07-13T14:10:00Z</dcterms:created>
  <dcterms:modified xsi:type="dcterms:W3CDTF">2020-07-13T14:10:00Z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0x01010068F75D2E3BF3374FB8CFAD71944500C4</vt:lpwstr>
  </property>
</Properties>
</file>