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2FABD" w14:textId="455B5F43" w:rsidR="00C359C0" w:rsidRPr="001F354A" w:rsidRDefault="00567239" w:rsidP="00C359C0">
      <w:pPr>
        <w:jc w:val="center"/>
        <w:rPr>
          <w:b/>
          <w:bCs/>
          <w:sz w:val="28"/>
          <w:szCs w:val="28"/>
          <w:u w:val="single"/>
        </w:rPr>
      </w:pPr>
      <w:bookmarkStart w:id="0" w:name="_GoBack"/>
      <w:bookmarkEnd w:id="0"/>
      <w:r>
        <w:rPr>
          <w:b/>
          <w:bCs/>
          <w:sz w:val="28"/>
          <w:szCs w:val="28"/>
          <w:u w:val="single"/>
        </w:rPr>
        <w:t xml:space="preserve">Suggested </w:t>
      </w:r>
      <w:r w:rsidR="00C359C0" w:rsidRPr="001F354A">
        <w:rPr>
          <w:b/>
          <w:bCs/>
          <w:sz w:val="28"/>
          <w:szCs w:val="28"/>
          <w:u w:val="single"/>
        </w:rPr>
        <w:t>Guidelines for Police</w:t>
      </w:r>
      <w:r w:rsidR="00DD7163">
        <w:rPr>
          <w:b/>
          <w:bCs/>
          <w:sz w:val="28"/>
          <w:szCs w:val="28"/>
          <w:u w:val="single"/>
        </w:rPr>
        <w:t xml:space="preserve"> </w:t>
      </w:r>
      <w:r w:rsidR="00C359C0" w:rsidRPr="001F354A">
        <w:rPr>
          <w:b/>
          <w:bCs/>
          <w:sz w:val="28"/>
          <w:szCs w:val="28"/>
          <w:u w:val="single"/>
        </w:rPr>
        <w:t>in Protecting Children during Covid 19</w:t>
      </w:r>
    </w:p>
    <w:p w14:paraId="13538195" w14:textId="059EF4DE" w:rsidR="00C359C0" w:rsidRDefault="00C359C0" w:rsidP="00C359C0">
      <w:pPr>
        <w:jc w:val="both"/>
        <w:rPr>
          <w:b/>
          <w:bCs/>
          <w:sz w:val="28"/>
          <w:szCs w:val="28"/>
        </w:rPr>
      </w:pPr>
    </w:p>
    <w:p w14:paraId="3E24A3EB" w14:textId="227C28A1" w:rsidR="00C359C0" w:rsidRDefault="7DA6054C" w:rsidP="00C359C0">
      <w:pPr>
        <w:jc w:val="both"/>
        <w:rPr>
          <w:sz w:val="28"/>
          <w:szCs w:val="28"/>
        </w:rPr>
      </w:pPr>
      <w:r w:rsidRPr="1AE95901">
        <w:rPr>
          <w:sz w:val="28"/>
          <w:szCs w:val="28"/>
        </w:rPr>
        <w:t xml:space="preserve">Police department is playing exemplary and critical role in the implementation of </w:t>
      </w:r>
      <w:r w:rsidR="142933FE" w:rsidRPr="1AE95901">
        <w:rPr>
          <w:sz w:val="28"/>
          <w:szCs w:val="28"/>
        </w:rPr>
        <w:t>l</w:t>
      </w:r>
      <w:r w:rsidRPr="1AE95901">
        <w:rPr>
          <w:sz w:val="28"/>
          <w:szCs w:val="28"/>
        </w:rPr>
        <w:t>ockdown guidelines, identification and rescue of vulnerable women</w:t>
      </w:r>
      <w:r w:rsidR="27CA7F89" w:rsidRPr="1AE95901">
        <w:rPr>
          <w:sz w:val="28"/>
          <w:szCs w:val="28"/>
        </w:rPr>
        <w:t xml:space="preserve"> and</w:t>
      </w:r>
      <w:r w:rsidRPr="1AE95901">
        <w:rPr>
          <w:sz w:val="28"/>
          <w:szCs w:val="28"/>
        </w:rPr>
        <w:t xml:space="preserve"> children, ensuring safe places for migrant </w:t>
      </w:r>
      <w:r w:rsidR="0BBB9347" w:rsidRPr="1AE95901">
        <w:rPr>
          <w:sz w:val="28"/>
          <w:szCs w:val="28"/>
        </w:rPr>
        <w:t>workers and their children</w:t>
      </w:r>
      <w:r w:rsidRPr="1AE95901">
        <w:rPr>
          <w:sz w:val="28"/>
          <w:szCs w:val="28"/>
        </w:rPr>
        <w:t>.</w:t>
      </w:r>
    </w:p>
    <w:p w14:paraId="28BC8EA8" w14:textId="102F5C1E" w:rsidR="00C359C0" w:rsidRDefault="7DA6054C" w:rsidP="00C359C0">
      <w:pPr>
        <w:jc w:val="both"/>
        <w:rPr>
          <w:sz w:val="28"/>
          <w:szCs w:val="28"/>
        </w:rPr>
      </w:pPr>
      <w:r w:rsidRPr="7848BB13">
        <w:rPr>
          <w:sz w:val="28"/>
          <w:szCs w:val="28"/>
        </w:rPr>
        <w:t xml:space="preserve">It is in this context, the present guidelines are developed </w:t>
      </w:r>
      <w:r w:rsidR="0BBB9347" w:rsidRPr="7848BB13">
        <w:rPr>
          <w:sz w:val="28"/>
          <w:szCs w:val="28"/>
        </w:rPr>
        <w:t xml:space="preserve">for the Police Department </w:t>
      </w:r>
      <w:r w:rsidRPr="7848BB13">
        <w:rPr>
          <w:sz w:val="28"/>
          <w:szCs w:val="28"/>
        </w:rPr>
        <w:t>in ensuring safety of children, particularly girls.</w:t>
      </w:r>
    </w:p>
    <w:p w14:paraId="64858970" w14:textId="03EDA426" w:rsidR="00C359C0" w:rsidRDefault="00C359C0" w:rsidP="1AE95901">
      <w:pPr>
        <w:jc w:val="both"/>
        <w:rPr>
          <w:b/>
          <w:bCs/>
          <w:sz w:val="28"/>
          <w:szCs w:val="28"/>
        </w:rPr>
      </w:pPr>
      <w:proofErr w:type="gramStart"/>
      <w:r w:rsidRPr="1AE95901">
        <w:rPr>
          <w:b/>
          <w:bCs/>
          <w:sz w:val="28"/>
          <w:szCs w:val="28"/>
        </w:rPr>
        <w:t>1.Rescue</w:t>
      </w:r>
      <w:proofErr w:type="gramEnd"/>
      <w:r w:rsidRPr="1AE95901">
        <w:rPr>
          <w:b/>
          <w:bCs/>
          <w:sz w:val="28"/>
          <w:szCs w:val="28"/>
        </w:rPr>
        <w:t xml:space="preserve"> and Rehabilitation of Children </w:t>
      </w:r>
      <w:r w:rsidR="3EA2E864" w:rsidRPr="1AE95901">
        <w:rPr>
          <w:b/>
          <w:bCs/>
          <w:sz w:val="28"/>
          <w:szCs w:val="28"/>
        </w:rPr>
        <w:t xml:space="preserve">in </w:t>
      </w:r>
      <w:r w:rsidR="0DE26067" w:rsidRPr="1AE95901">
        <w:rPr>
          <w:b/>
          <w:bCs/>
          <w:sz w:val="28"/>
          <w:szCs w:val="28"/>
        </w:rPr>
        <w:t xml:space="preserve">Street Situations </w:t>
      </w:r>
    </w:p>
    <w:p w14:paraId="6A7891BF" w14:textId="4EBEF097" w:rsidR="00C359C0" w:rsidRDefault="7DA6054C" w:rsidP="3D7325AD">
      <w:pPr>
        <w:jc w:val="both"/>
        <w:rPr>
          <w:sz w:val="28"/>
          <w:szCs w:val="28"/>
        </w:rPr>
      </w:pPr>
      <w:r w:rsidRPr="1AE95901">
        <w:rPr>
          <w:sz w:val="28"/>
          <w:szCs w:val="28"/>
        </w:rPr>
        <w:t>Police in most cases will be the first contact in the identification, rescue and rehabilitation of children</w:t>
      </w:r>
      <w:r w:rsidR="41DA931E" w:rsidRPr="1AE95901">
        <w:rPr>
          <w:sz w:val="28"/>
          <w:szCs w:val="28"/>
        </w:rPr>
        <w:t xml:space="preserve"> in street situation</w:t>
      </w:r>
      <w:r w:rsidRPr="1AE95901">
        <w:rPr>
          <w:sz w:val="28"/>
          <w:szCs w:val="28"/>
        </w:rPr>
        <w:t xml:space="preserve">. </w:t>
      </w:r>
    </w:p>
    <w:p w14:paraId="17E52AB9" w14:textId="72749A04" w:rsidR="2C8FADF3" w:rsidRDefault="2C8FADF3" w:rsidP="1AE95901">
      <w:pPr>
        <w:jc w:val="both"/>
        <w:rPr>
          <w:sz w:val="28"/>
          <w:szCs w:val="28"/>
        </w:rPr>
      </w:pPr>
      <w:r w:rsidRPr="1AE95901">
        <w:rPr>
          <w:sz w:val="28"/>
          <w:szCs w:val="28"/>
        </w:rPr>
        <w:t xml:space="preserve">When police come across street children, they can probe on whether they are unaccompanied </w:t>
      </w:r>
      <w:r w:rsidR="772DFAA6" w:rsidRPr="1AE95901">
        <w:rPr>
          <w:sz w:val="28"/>
          <w:szCs w:val="28"/>
        </w:rPr>
        <w:t xml:space="preserve">or separated, </w:t>
      </w:r>
      <w:r w:rsidRPr="1AE95901">
        <w:rPr>
          <w:sz w:val="28"/>
          <w:szCs w:val="28"/>
        </w:rPr>
        <w:t>or have families also living close by.</w:t>
      </w:r>
    </w:p>
    <w:p w14:paraId="5807264B" w14:textId="77057EC9" w:rsidR="2C8FADF3" w:rsidRDefault="2C8FADF3" w:rsidP="00567239">
      <w:pPr>
        <w:pStyle w:val="ListParagraph"/>
        <w:numPr>
          <w:ilvl w:val="0"/>
          <w:numId w:val="2"/>
        </w:numPr>
        <w:jc w:val="both"/>
        <w:rPr>
          <w:rFonts w:eastAsiaTheme="minorEastAsia"/>
          <w:sz w:val="28"/>
          <w:szCs w:val="28"/>
        </w:rPr>
      </w:pPr>
      <w:r w:rsidRPr="1AE95901">
        <w:rPr>
          <w:sz w:val="28"/>
          <w:szCs w:val="28"/>
        </w:rPr>
        <w:t xml:space="preserve"> If they have families and these families have access to a s</w:t>
      </w:r>
      <w:r w:rsidR="33ADA423" w:rsidRPr="1AE95901">
        <w:rPr>
          <w:sz w:val="28"/>
          <w:szCs w:val="28"/>
        </w:rPr>
        <w:t xml:space="preserve">afe shelter and </w:t>
      </w:r>
      <w:proofErr w:type="gramStart"/>
      <w:r w:rsidR="33ADA423" w:rsidRPr="1AE95901">
        <w:rPr>
          <w:sz w:val="28"/>
          <w:szCs w:val="28"/>
        </w:rPr>
        <w:t>basic</w:t>
      </w:r>
      <w:proofErr w:type="gramEnd"/>
      <w:r w:rsidR="33ADA423" w:rsidRPr="1AE95901">
        <w:rPr>
          <w:sz w:val="28"/>
          <w:szCs w:val="28"/>
        </w:rPr>
        <w:t xml:space="preserve"> services, they can be repatriated to the family. </w:t>
      </w:r>
      <w:r w:rsidR="1C77B343" w:rsidRPr="1AE95901">
        <w:rPr>
          <w:sz w:val="28"/>
          <w:szCs w:val="28"/>
        </w:rPr>
        <w:t>D</w:t>
      </w:r>
      <w:r w:rsidR="33ADA423" w:rsidRPr="1AE95901">
        <w:rPr>
          <w:sz w:val="28"/>
          <w:szCs w:val="28"/>
        </w:rPr>
        <w:t>ue information</w:t>
      </w:r>
      <w:r w:rsidR="0CABD63B" w:rsidRPr="1AE95901">
        <w:rPr>
          <w:sz w:val="28"/>
          <w:szCs w:val="28"/>
        </w:rPr>
        <w:t xml:space="preserve"> is to be</w:t>
      </w:r>
      <w:r w:rsidR="33ADA423" w:rsidRPr="1AE95901">
        <w:rPr>
          <w:sz w:val="28"/>
          <w:szCs w:val="28"/>
        </w:rPr>
        <w:t xml:space="preserve"> provided to CWC</w:t>
      </w:r>
    </w:p>
    <w:p w14:paraId="0552BBED" w14:textId="31D5DB8A" w:rsidR="33ADA423" w:rsidRDefault="33ADA423" w:rsidP="1AE95901">
      <w:pPr>
        <w:pStyle w:val="ListParagraph"/>
        <w:numPr>
          <w:ilvl w:val="0"/>
          <w:numId w:val="2"/>
        </w:numPr>
        <w:jc w:val="both"/>
        <w:rPr>
          <w:sz w:val="28"/>
          <w:szCs w:val="28"/>
        </w:rPr>
      </w:pPr>
      <w:r w:rsidRPr="1AE95901">
        <w:rPr>
          <w:sz w:val="28"/>
          <w:szCs w:val="28"/>
        </w:rPr>
        <w:t xml:space="preserve">If they are found unaccompanied, they can be handed over to CWC or DCPU or nearest child care home/social welfare department official for handing them over to CWC for further action. </w:t>
      </w:r>
      <w:r w:rsidR="20B1D408" w:rsidRPr="1AE95901">
        <w:rPr>
          <w:sz w:val="28"/>
          <w:szCs w:val="28"/>
        </w:rPr>
        <w:t xml:space="preserve"> </w:t>
      </w:r>
    </w:p>
    <w:p w14:paraId="70DAA6A7" w14:textId="335D4D5A" w:rsidR="20B1D408" w:rsidRDefault="20B1D408" w:rsidP="1AE95901">
      <w:pPr>
        <w:pStyle w:val="ListParagraph"/>
        <w:numPr>
          <w:ilvl w:val="0"/>
          <w:numId w:val="2"/>
        </w:numPr>
        <w:jc w:val="both"/>
        <w:rPr>
          <w:sz w:val="28"/>
          <w:szCs w:val="28"/>
        </w:rPr>
      </w:pPr>
      <w:r w:rsidRPr="1AE95901">
        <w:rPr>
          <w:sz w:val="28"/>
          <w:szCs w:val="28"/>
        </w:rPr>
        <w:t xml:space="preserve">In all these situations, in addition to CWC and DCPUs, organizations working with children in street situations can be contacted, and Police is encouraged to become familiar with these. </w:t>
      </w:r>
      <w:r w:rsidR="7AA15DA2" w:rsidRPr="1AE95901">
        <w:rPr>
          <w:sz w:val="28"/>
          <w:szCs w:val="28"/>
        </w:rPr>
        <w:t>CHILDLINE 1098 can also be contacted for cases with accute protection needs.</w:t>
      </w:r>
    </w:p>
    <w:p w14:paraId="5F398189" w14:textId="4CA833AD" w:rsidR="00C359C0" w:rsidRDefault="00C359C0" w:rsidP="00C359C0">
      <w:pPr>
        <w:jc w:val="both"/>
        <w:rPr>
          <w:b/>
          <w:bCs/>
          <w:sz w:val="28"/>
          <w:szCs w:val="28"/>
        </w:rPr>
      </w:pPr>
      <w:r>
        <w:br/>
      </w:r>
      <w:r w:rsidRPr="00C359C0">
        <w:rPr>
          <w:b/>
          <w:bCs/>
          <w:sz w:val="28"/>
          <w:szCs w:val="28"/>
        </w:rPr>
        <w:t>2. Rescue and Rehabilitation of Children of Migrant Workers and Unaccompanied Adolescent Workers</w:t>
      </w:r>
    </w:p>
    <w:p w14:paraId="3FA8AE6C" w14:textId="75B5ADFD" w:rsidR="7DA6054C" w:rsidRDefault="7DA6054C" w:rsidP="3D7325AD">
      <w:pPr>
        <w:jc w:val="both"/>
        <w:rPr>
          <w:sz w:val="28"/>
          <w:szCs w:val="28"/>
        </w:rPr>
      </w:pPr>
      <w:r w:rsidRPr="1AE95901">
        <w:rPr>
          <w:sz w:val="28"/>
          <w:szCs w:val="28"/>
        </w:rPr>
        <w:t>Large number of migrants from other districts and states are being provided shelter and food in camps</w:t>
      </w:r>
      <w:r w:rsidR="135CC4FB" w:rsidRPr="1AE95901">
        <w:rPr>
          <w:sz w:val="28"/>
          <w:szCs w:val="28"/>
        </w:rPr>
        <w:t>, others have sought refuge in empty buildings or in other locations. Some children are with families, or with other rel</w:t>
      </w:r>
      <w:r w:rsidR="128C05E5" w:rsidRPr="1AE95901">
        <w:rPr>
          <w:sz w:val="28"/>
          <w:szCs w:val="28"/>
        </w:rPr>
        <w:t>at</w:t>
      </w:r>
      <w:r w:rsidR="00567239">
        <w:rPr>
          <w:sz w:val="28"/>
          <w:szCs w:val="28"/>
        </w:rPr>
        <w:t>i</w:t>
      </w:r>
      <w:r w:rsidR="135CC4FB" w:rsidRPr="1AE95901">
        <w:rPr>
          <w:sz w:val="28"/>
          <w:szCs w:val="28"/>
        </w:rPr>
        <w:t>ves (separated children), or alone (unaccompanied children)</w:t>
      </w:r>
      <w:r w:rsidRPr="1AE95901">
        <w:rPr>
          <w:sz w:val="28"/>
          <w:szCs w:val="28"/>
        </w:rPr>
        <w:t xml:space="preserve">. </w:t>
      </w:r>
      <w:r w:rsidR="670087AB" w:rsidRPr="1AE95901">
        <w:rPr>
          <w:sz w:val="28"/>
          <w:szCs w:val="28"/>
        </w:rPr>
        <w:t xml:space="preserve">Priority interventions are: </w:t>
      </w:r>
    </w:p>
    <w:p w14:paraId="711FFF1D" w14:textId="267AD910" w:rsidR="7DA6054C" w:rsidRDefault="23D99B81" w:rsidP="00567239">
      <w:pPr>
        <w:pStyle w:val="ListParagraph"/>
        <w:numPr>
          <w:ilvl w:val="0"/>
          <w:numId w:val="1"/>
        </w:numPr>
        <w:spacing w:line="259" w:lineRule="auto"/>
        <w:jc w:val="both"/>
        <w:rPr>
          <w:rFonts w:eastAsiaTheme="minorEastAsia"/>
          <w:sz w:val="28"/>
          <w:szCs w:val="28"/>
        </w:rPr>
      </w:pPr>
      <w:r w:rsidRPr="1AE95901">
        <w:rPr>
          <w:sz w:val="28"/>
          <w:szCs w:val="28"/>
        </w:rPr>
        <w:t xml:space="preserve">Identify </w:t>
      </w:r>
      <w:r w:rsidR="00567239" w:rsidRPr="1AE95901">
        <w:rPr>
          <w:sz w:val="28"/>
          <w:szCs w:val="28"/>
        </w:rPr>
        <w:t>children who</w:t>
      </w:r>
      <w:r w:rsidRPr="1AE95901">
        <w:rPr>
          <w:sz w:val="28"/>
          <w:szCs w:val="28"/>
        </w:rPr>
        <w:t xml:space="preserve"> are unaccompanied and immediately link them up to CHILDLINE (1098) or </w:t>
      </w:r>
      <w:r w:rsidR="770BE395" w:rsidRPr="1AE95901">
        <w:rPr>
          <w:sz w:val="28"/>
          <w:szCs w:val="28"/>
        </w:rPr>
        <w:t>CWC</w:t>
      </w:r>
      <w:r w:rsidRPr="1AE95901">
        <w:rPr>
          <w:sz w:val="28"/>
          <w:szCs w:val="28"/>
        </w:rPr>
        <w:t xml:space="preserve">/DCPU. </w:t>
      </w:r>
    </w:p>
    <w:p w14:paraId="568B7D2F" w14:textId="0C1CCBC5" w:rsidR="0F4DA275" w:rsidRDefault="0F4DA275" w:rsidP="00567239">
      <w:pPr>
        <w:pStyle w:val="ListParagraph"/>
        <w:numPr>
          <w:ilvl w:val="0"/>
          <w:numId w:val="1"/>
        </w:numPr>
        <w:spacing w:line="259" w:lineRule="auto"/>
        <w:jc w:val="both"/>
        <w:rPr>
          <w:sz w:val="28"/>
          <w:szCs w:val="28"/>
        </w:rPr>
      </w:pPr>
      <w:r w:rsidRPr="1AE95901">
        <w:rPr>
          <w:sz w:val="28"/>
          <w:szCs w:val="28"/>
        </w:rPr>
        <w:lastRenderedPageBreak/>
        <w:t>Report to relevant institutions/departments (of Woman and Child Development, Health), if food and nutrition, water, or other basic services are mi</w:t>
      </w:r>
      <w:r w:rsidR="02371B22" w:rsidRPr="1AE95901">
        <w:rPr>
          <w:sz w:val="28"/>
          <w:szCs w:val="28"/>
        </w:rPr>
        <w:t xml:space="preserve">ssing, for action. </w:t>
      </w:r>
    </w:p>
    <w:p w14:paraId="64617E33" w14:textId="77660F5A" w:rsidR="7DA6054C" w:rsidRPr="00567239" w:rsidRDefault="00567239" w:rsidP="1AE95901">
      <w:pPr>
        <w:jc w:val="both"/>
        <w:rPr>
          <w:b/>
          <w:bCs/>
          <w:sz w:val="28"/>
          <w:szCs w:val="28"/>
        </w:rPr>
      </w:pPr>
      <w:r w:rsidRPr="00567239">
        <w:rPr>
          <w:b/>
          <w:bCs/>
          <w:sz w:val="28"/>
          <w:szCs w:val="28"/>
        </w:rPr>
        <w:t xml:space="preserve">3. </w:t>
      </w:r>
      <w:r w:rsidR="02371B22" w:rsidRPr="00567239">
        <w:rPr>
          <w:b/>
          <w:bCs/>
          <w:sz w:val="28"/>
          <w:szCs w:val="28"/>
        </w:rPr>
        <w:t xml:space="preserve">In the case of </w:t>
      </w:r>
      <w:r>
        <w:rPr>
          <w:b/>
          <w:bCs/>
          <w:sz w:val="28"/>
          <w:szCs w:val="28"/>
        </w:rPr>
        <w:t xml:space="preserve">quarantine </w:t>
      </w:r>
      <w:r w:rsidR="02371B22" w:rsidRPr="00567239">
        <w:rPr>
          <w:b/>
          <w:bCs/>
          <w:sz w:val="28"/>
          <w:szCs w:val="28"/>
        </w:rPr>
        <w:t xml:space="preserve">camps, </w:t>
      </w:r>
      <w:r w:rsidR="695113D6" w:rsidRPr="00567239">
        <w:rPr>
          <w:b/>
          <w:bCs/>
          <w:sz w:val="28"/>
          <w:szCs w:val="28"/>
        </w:rPr>
        <w:t xml:space="preserve">Police </w:t>
      </w:r>
      <w:r w:rsidRPr="00567239">
        <w:rPr>
          <w:b/>
          <w:bCs/>
          <w:sz w:val="28"/>
          <w:szCs w:val="28"/>
        </w:rPr>
        <w:t>can ensure</w:t>
      </w:r>
      <w:r w:rsidR="695113D6" w:rsidRPr="00567239">
        <w:rPr>
          <w:b/>
          <w:bCs/>
          <w:sz w:val="28"/>
          <w:szCs w:val="28"/>
        </w:rPr>
        <w:t xml:space="preserve"> that the safety and protection of children in these camps is ensured </w:t>
      </w:r>
      <w:r w:rsidR="282D476B" w:rsidRPr="00567239">
        <w:rPr>
          <w:b/>
          <w:bCs/>
          <w:sz w:val="28"/>
          <w:szCs w:val="28"/>
        </w:rPr>
        <w:t>including issues such as</w:t>
      </w:r>
      <w:r w:rsidR="77C9896F" w:rsidRPr="00567239">
        <w:rPr>
          <w:b/>
          <w:bCs/>
          <w:sz w:val="28"/>
          <w:szCs w:val="28"/>
        </w:rPr>
        <w:t xml:space="preserve">: </w:t>
      </w:r>
    </w:p>
    <w:p w14:paraId="4DC4235C" w14:textId="2167D992" w:rsidR="7DA6054C" w:rsidRDefault="7078BB2D" w:rsidP="00567239">
      <w:pPr>
        <w:pStyle w:val="ListParagraph"/>
        <w:numPr>
          <w:ilvl w:val="0"/>
          <w:numId w:val="1"/>
        </w:numPr>
        <w:spacing w:line="259" w:lineRule="auto"/>
        <w:jc w:val="both"/>
        <w:rPr>
          <w:sz w:val="28"/>
          <w:szCs w:val="28"/>
        </w:rPr>
      </w:pPr>
      <w:r w:rsidRPr="00567239">
        <w:rPr>
          <w:sz w:val="28"/>
          <w:szCs w:val="28"/>
        </w:rPr>
        <w:t>Ensure that children stay together with their parent, relatives or other caregivers.</w:t>
      </w:r>
    </w:p>
    <w:p w14:paraId="615CF6BE" w14:textId="6702AEBC" w:rsidR="0A173C33" w:rsidRPr="00567239" w:rsidRDefault="0A173C33" w:rsidP="00567239">
      <w:pPr>
        <w:pStyle w:val="ListParagraph"/>
        <w:numPr>
          <w:ilvl w:val="0"/>
          <w:numId w:val="1"/>
        </w:numPr>
        <w:spacing w:line="259" w:lineRule="auto"/>
        <w:jc w:val="both"/>
        <w:rPr>
          <w:sz w:val="28"/>
          <w:szCs w:val="28"/>
        </w:rPr>
      </w:pPr>
      <w:r w:rsidRPr="00567239">
        <w:rPr>
          <w:sz w:val="28"/>
          <w:szCs w:val="28"/>
        </w:rPr>
        <w:t>Ensure that areas used by children and adolescents are safe and can be constantly monitored.</w:t>
      </w:r>
    </w:p>
    <w:p w14:paraId="27480984" w14:textId="0AC985BA" w:rsidR="05E77845" w:rsidRPr="00567239" w:rsidRDefault="0A173C33" w:rsidP="00567239">
      <w:pPr>
        <w:pStyle w:val="ListParagraph"/>
        <w:numPr>
          <w:ilvl w:val="0"/>
          <w:numId w:val="1"/>
        </w:numPr>
        <w:spacing w:line="259" w:lineRule="auto"/>
        <w:jc w:val="both"/>
        <w:rPr>
          <w:sz w:val="28"/>
          <w:szCs w:val="28"/>
        </w:rPr>
      </w:pPr>
      <w:r w:rsidRPr="00567239">
        <w:rPr>
          <w:sz w:val="28"/>
          <w:szCs w:val="28"/>
        </w:rPr>
        <w:t>To ensure that that appropriate documentation is completed for all women and children in the camps and provided to relevant district authorities</w:t>
      </w:r>
    </w:p>
    <w:p w14:paraId="60ACB7F8" w14:textId="5D1AA059" w:rsidR="00567239" w:rsidRPr="00567239" w:rsidRDefault="63900C1E" w:rsidP="00567239">
      <w:pPr>
        <w:pStyle w:val="ListParagraph"/>
        <w:numPr>
          <w:ilvl w:val="0"/>
          <w:numId w:val="1"/>
        </w:numPr>
        <w:spacing w:line="259" w:lineRule="auto"/>
        <w:jc w:val="both"/>
        <w:rPr>
          <w:sz w:val="28"/>
          <w:szCs w:val="28"/>
        </w:rPr>
      </w:pPr>
      <w:r w:rsidRPr="00567239">
        <w:rPr>
          <w:sz w:val="28"/>
          <w:szCs w:val="28"/>
        </w:rPr>
        <w:t xml:space="preserve">Ensure that information about 1098 and other key phones are </w:t>
      </w:r>
      <w:r w:rsidR="00567239" w:rsidRPr="00567239">
        <w:rPr>
          <w:sz w:val="28"/>
          <w:szCs w:val="28"/>
        </w:rPr>
        <w:t>d</w:t>
      </w:r>
      <w:r w:rsidRPr="00567239">
        <w:rPr>
          <w:sz w:val="28"/>
          <w:szCs w:val="28"/>
        </w:rPr>
        <w:t>isplayed and known to all. If possible, positive messages about prevention messages from protection, from COVID, can be displayed.</w:t>
      </w:r>
    </w:p>
    <w:p w14:paraId="485977F9" w14:textId="229B0FB4" w:rsidR="1AE95901" w:rsidRDefault="71F269CE" w:rsidP="00567239">
      <w:pPr>
        <w:pStyle w:val="ListParagraph"/>
        <w:numPr>
          <w:ilvl w:val="0"/>
          <w:numId w:val="1"/>
        </w:numPr>
        <w:spacing w:line="259" w:lineRule="auto"/>
        <w:jc w:val="both"/>
        <w:rPr>
          <w:sz w:val="28"/>
          <w:szCs w:val="28"/>
        </w:rPr>
      </w:pPr>
      <w:r w:rsidRPr="00567239">
        <w:rPr>
          <w:sz w:val="28"/>
          <w:szCs w:val="28"/>
        </w:rPr>
        <w:t>Ensure that there is adequate lighting in the common areas (such as court yards, yards, entrance…)</w:t>
      </w:r>
    </w:p>
    <w:p w14:paraId="31B63AEB" w14:textId="77777777" w:rsidR="00020479" w:rsidRDefault="00020479" w:rsidP="00020479">
      <w:pPr>
        <w:pStyle w:val="ListParagraph"/>
        <w:spacing w:line="259" w:lineRule="auto"/>
        <w:jc w:val="both"/>
        <w:rPr>
          <w:sz w:val="28"/>
          <w:szCs w:val="28"/>
        </w:rPr>
      </w:pPr>
    </w:p>
    <w:p w14:paraId="4B17E47B" w14:textId="38F4CE4C" w:rsidR="00020479" w:rsidRDefault="00020479" w:rsidP="00020479">
      <w:pPr>
        <w:jc w:val="both"/>
        <w:rPr>
          <w:b/>
          <w:bCs/>
          <w:sz w:val="28"/>
          <w:szCs w:val="28"/>
        </w:rPr>
      </w:pPr>
      <w:r w:rsidRPr="1AE95901">
        <w:rPr>
          <w:b/>
          <w:bCs/>
          <w:sz w:val="28"/>
          <w:szCs w:val="28"/>
        </w:rPr>
        <w:t>Safety of children</w:t>
      </w:r>
      <w:r>
        <w:rPr>
          <w:b/>
          <w:bCs/>
          <w:sz w:val="28"/>
          <w:szCs w:val="28"/>
        </w:rPr>
        <w:t xml:space="preserve"> affected by Covid 19 and</w:t>
      </w:r>
      <w:r w:rsidRPr="1AE95901">
        <w:rPr>
          <w:b/>
          <w:bCs/>
          <w:sz w:val="28"/>
          <w:szCs w:val="28"/>
        </w:rPr>
        <w:t xml:space="preserve"> in quarantine</w:t>
      </w:r>
      <w:r>
        <w:rPr>
          <w:b/>
          <w:bCs/>
          <w:sz w:val="28"/>
          <w:szCs w:val="28"/>
        </w:rPr>
        <w:t xml:space="preserve">/ </w:t>
      </w:r>
      <w:r w:rsidRPr="1AE95901">
        <w:rPr>
          <w:b/>
          <w:bCs/>
          <w:sz w:val="28"/>
          <w:szCs w:val="28"/>
        </w:rPr>
        <w:t>isolation</w:t>
      </w:r>
      <w:r>
        <w:rPr>
          <w:b/>
          <w:bCs/>
          <w:sz w:val="28"/>
          <w:szCs w:val="28"/>
        </w:rPr>
        <w:t xml:space="preserve"> </w:t>
      </w:r>
    </w:p>
    <w:p w14:paraId="36CCBFAC" w14:textId="6C2398AA" w:rsidR="00020479" w:rsidRPr="00020479" w:rsidRDefault="00020479" w:rsidP="00020479">
      <w:pPr>
        <w:pStyle w:val="ListParagraph"/>
        <w:numPr>
          <w:ilvl w:val="0"/>
          <w:numId w:val="8"/>
        </w:numPr>
        <w:jc w:val="both"/>
        <w:rPr>
          <w:sz w:val="28"/>
          <w:szCs w:val="28"/>
        </w:rPr>
      </w:pPr>
      <w:r w:rsidRPr="00020479">
        <w:rPr>
          <w:sz w:val="28"/>
          <w:szCs w:val="28"/>
        </w:rPr>
        <w:t xml:space="preserve">Special care needs to be taken on the safety and protection of children, </w:t>
      </w:r>
      <w:proofErr w:type="gramStart"/>
      <w:r w:rsidRPr="00020479">
        <w:rPr>
          <w:sz w:val="28"/>
          <w:szCs w:val="28"/>
        </w:rPr>
        <w:t>specially</w:t>
      </w:r>
      <w:proofErr w:type="gramEnd"/>
      <w:r w:rsidRPr="00020479">
        <w:rPr>
          <w:sz w:val="28"/>
          <w:szCs w:val="28"/>
        </w:rPr>
        <w:t xml:space="preserve"> those in quarantine, isolation, and/or undergoing treatment COVID19.  It is essential to design care and protection services to children whose parents are undergoing Covid treatement. Services for children could include the following:</w:t>
      </w:r>
    </w:p>
    <w:p w14:paraId="67E1EC2B" w14:textId="77777777" w:rsidR="00020479" w:rsidRDefault="00020479" w:rsidP="00020479">
      <w:pPr>
        <w:pStyle w:val="ListParagraph"/>
        <w:numPr>
          <w:ilvl w:val="0"/>
          <w:numId w:val="4"/>
        </w:numPr>
        <w:jc w:val="both"/>
        <w:rPr>
          <w:b/>
          <w:bCs/>
          <w:sz w:val="28"/>
          <w:szCs w:val="28"/>
        </w:rPr>
      </w:pPr>
      <w:r w:rsidRPr="1AE95901">
        <w:rPr>
          <w:sz w:val="28"/>
          <w:szCs w:val="28"/>
        </w:rPr>
        <w:t>Psychosocial Support services</w:t>
      </w:r>
    </w:p>
    <w:p w14:paraId="612E20C9" w14:textId="77777777" w:rsidR="00020479" w:rsidRDefault="00020479" w:rsidP="00020479">
      <w:pPr>
        <w:pStyle w:val="ListParagraph"/>
        <w:numPr>
          <w:ilvl w:val="0"/>
          <w:numId w:val="4"/>
        </w:numPr>
        <w:jc w:val="both"/>
        <w:rPr>
          <w:b/>
          <w:bCs/>
          <w:sz w:val="28"/>
          <w:szCs w:val="28"/>
        </w:rPr>
      </w:pPr>
      <w:r w:rsidRPr="1AE95901">
        <w:rPr>
          <w:sz w:val="28"/>
          <w:szCs w:val="28"/>
        </w:rPr>
        <w:t>Food</w:t>
      </w:r>
    </w:p>
    <w:p w14:paraId="41AC9FD4" w14:textId="77777777" w:rsidR="00020479" w:rsidRDefault="00020479" w:rsidP="00020479">
      <w:pPr>
        <w:pStyle w:val="ListParagraph"/>
        <w:numPr>
          <w:ilvl w:val="0"/>
          <w:numId w:val="4"/>
        </w:numPr>
        <w:jc w:val="both"/>
        <w:rPr>
          <w:b/>
          <w:bCs/>
          <w:sz w:val="28"/>
          <w:szCs w:val="28"/>
        </w:rPr>
      </w:pPr>
      <w:r w:rsidRPr="1AE95901">
        <w:rPr>
          <w:sz w:val="28"/>
          <w:szCs w:val="28"/>
        </w:rPr>
        <w:t>Play and relaxation aspects</w:t>
      </w:r>
    </w:p>
    <w:p w14:paraId="76053AC0" w14:textId="05E1FA27" w:rsidR="00020479" w:rsidRPr="00020479" w:rsidRDefault="00020479" w:rsidP="00020479">
      <w:pPr>
        <w:pStyle w:val="ListParagraph"/>
        <w:numPr>
          <w:ilvl w:val="0"/>
          <w:numId w:val="4"/>
        </w:numPr>
        <w:jc w:val="both"/>
        <w:rPr>
          <w:b/>
          <w:bCs/>
          <w:sz w:val="28"/>
          <w:szCs w:val="28"/>
        </w:rPr>
      </w:pPr>
      <w:r>
        <w:rPr>
          <w:sz w:val="28"/>
          <w:szCs w:val="28"/>
        </w:rPr>
        <w:t>Hygiene</w:t>
      </w:r>
      <w:r w:rsidRPr="1AE95901">
        <w:rPr>
          <w:sz w:val="28"/>
          <w:szCs w:val="28"/>
        </w:rPr>
        <w:t xml:space="preserve"> services</w:t>
      </w:r>
    </w:p>
    <w:p w14:paraId="01E5E51A" w14:textId="32F36179" w:rsidR="00020479" w:rsidRPr="00020479" w:rsidRDefault="00020479" w:rsidP="00020479">
      <w:pPr>
        <w:pStyle w:val="ListParagraph"/>
        <w:numPr>
          <w:ilvl w:val="0"/>
          <w:numId w:val="8"/>
        </w:numPr>
        <w:jc w:val="both"/>
        <w:rPr>
          <w:sz w:val="28"/>
          <w:szCs w:val="28"/>
        </w:rPr>
      </w:pPr>
      <w:r w:rsidRPr="00020479">
        <w:rPr>
          <w:sz w:val="28"/>
          <w:szCs w:val="28"/>
        </w:rPr>
        <w:t xml:space="preserve">Linkages to CHLIDLINE, services to psychologists to provide psychosocial care to need children are to be ensured. If there are protection concerns, CWC and DCPU should be contacted.  Child-friendly services are to be linked in convergence with local medical teams, and special protocols for handling children should be put in place. Safety and protection in isolation wards to </w:t>
      </w:r>
      <w:r w:rsidRPr="00020479">
        <w:rPr>
          <w:sz w:val="28"/>
          <w:szCs w:val="28"/>
        </w:rPr>
        <w:lastRenderedPageBreak/>
        <w:t>be ensured.   No child should be subjected to stigmatized words in the context of testing Covid positive.</w:t>
      </w:r>
      <w:r w:rsidRPr="00020479">
        <w:rPr>
          <w:b/>
          <w:bCs/>
          <w:sz w:val="28"/>
          <w:szCs w:val="28"/>
        </w:rPr>
        <w:t xml:space="preserve"> </w:t>
      </w:r>
    </w:p>
    <w:p w14:paraId="45C4C3D4" w14:textId="0E544A59" w:rsidR="30A0AA8F" w:rsidRPr="00567239" w:rsidRDefault="71F269CE" w:rsidP="00567239">
      <w:pPr>
        <w:ind w:left="360"/>
        <w:jc w:val="both"/>
        <w:rPr>
          <w:b/>
          <w:bCs/>
          <w:sz w:val="28"/>
          <w:szCs w:val="28"/>
        </w:rPr>
      </w:pPr>
      <w:r w:rsidRPr="00567239">
        <w:rPr>
          <w:b/>
          <w:bCs/>
          <w:sz w:val="28"/>
          <w:szCs w:val="28"/>
        </w:rPr>
        <w:t xml:space="preserve">Other issues Police should provide oversight on: </w:t>
      </w:r>
    </w:p>
    <w:p w14:paraId="207F05A4" w14:textId="7D5624C2" w:rsidR="7DA6054C" w:rsidRDefault="7078BB2D" w:rsidP="00567239">
      <w:pPr>
        <w:pStyle w:val="ListParagraph"/>
        <w:numPr>
          <w:ilvl w:val="0"/>
          <w:numId w:val="3"/>
        </w:numPr>
        <w:jc w:val="both"/>
        <w:rPr>
          <w:sz w:val="28"/>
          <w:szCs w:val="28"/>
        </w:rPr>
      </w:pPr>
      <w:r w:rsidRPr="00567239">
        <w:rPr>
          <w:sz w:val="28"/>
          <w:szCs w:val="28"/>
        </w:rPr>
        <w:t>Ensure that the latrines, washing, and bathing areas have sufficient privacy and security for women, children and adolescents,</w:t>
      </w:r>
    </w:p>
    <w:p w14:paraId="43E82A86" w14:textId="159F4F8B" w:rsidR="7DA6054C" w:rsidRDefault="7078BB2D" w:rsidP="00567239">
      <w:pPr>
        <w:pStyle w:val="ListParagraph"/>
        <w:numPr>
          <w:ilvl w:val="0"/>
          <w:numId w:val="3"/>
        </w:numPr>
        <w:jc w:val="both"/>
        <w:rPr>
          <w:sz w:val="28"/>
          <w:szCs w:val="28"/>
        </w:rPr>
      </w:pPr>
      <w:r w:rsidRPr="00567239">
        <w:rPr>
          <w:sz w:val="28"/>
          <w:szCs w:val="28"/>
        </w:rPr>
        <w:t>Ensure safe measures are put in place for persons living with disabilities.</w:t>
      </w:r>
    </w:p>
    <w:p w14:paraId="1F4E40F3" w14:textId="6B96C4FE" w:rsidR="7DA6054C" w:rsidRDefault="1499A138" w:rsidP="00567239">
      <w:pPr>
        <w:pStyle w:val="ListParagraph"/>
        <w:numPr>
          <w:ilvl w:val="0"/>
          <w:numId w:val="3"/>
        </w:numPr>
        <w:jc w:val="both"/>
        <w:rPr>
          <w:sz w:val="28"/>
          <w:szCs w:val="28"/>
        </w:rPr>
      </w:pPr>
      <w:r w:rsidRPr="1AE95901">
        <w:rPr>
          <w:sz w:val="28"/>
          <w:szCs w:val="28"/>
        </w:rPr>
        <w:t xml:space="preserve">Ensure that </w:t>
      </w:r>
      <w:r w:rsidR="39E3895B" w:rsidRPr="1AE95901">
        <w:rPr>
          <w:sz w:val="28"/>
          <w:szCs w:val="28"/>
        </w:rPr>
        <w:t>s</w:t>
      </w:r>
      <w:r w:rsidR="46ACA843" w:rsidRPr="1AE95901">
        <w:rPr>
          <w:sz w:val="28"/>
          <w:szCs w:val="28"/>
        </w:rPr>
        <w:t xml:space="preserve">pecial care needs to be taken on adolescent girls including linkages to Menstrual Hygiene Management services, </w:t>
      </w:r>
      <w:r w:rsidR="695113D6" w:rsidRPr="1AE95901">
        <w:rPr>
          <w:sz w:val="28"/>
          <w:szCs w:val="28"/>
        </w:rPr>
        <w:t>Necessary protocols on inter-state migration need to be followed.</w:t>
      </w:r>
      <w:r w:rsidR="46ACA843" w:rsidRPr="1AE95901">
        <w:rPr>
          <w:sz w:val="28"/>
          <w:szCs w:val="28"/>
        </w:rPr>
        <w:t xml:space="preserve">  .</w:t>
      </w:r>
      <w:r w:rsidR="1C3E8BDD" w:rsidRPr="1AE95901">
        <w:rPr>
          <w:sz w:val="28"/>
          <w:szCs w:val="28"/>
        </w:rPr>
        <w:t xml:space="preserve"> </w:t>
      </w:r>
    </w:p>
    <w:p w14:paraId="0031E81C" w14:textId="77777777" w:rsidR="00567239" w:rsidRDefault="00567239" w:rsidP="00567239">
      <w:pPr>
        <w:jc w:val="both"/>
        <w:rPr>
          <w:sz w:val="28"/>
          <w:szCs w:val="28"/>
        </w:rPr>
      </w:pPr>
    </w:p>
    <w:p w14:paraId="6B1DD803" w14:textId="4B3FAF41" w:rsidR="509D212A" w:rsidRPr="00567239" w:rsidRDefault="00567239" w:rsidP="00567239">
      <w:pPr>
        <w:jc w:val="both"/>
        <w:rPr>
          <w:b/>
          <w:bCs/>
          <w:sz w:val="28"/>
          <w:szCs w:val="28"/>
        </w:rPr>
      </w:pPr>
      <w:r w:rsidRPr="00567239">
        <w:rPr>
          <w:b/>
          <w:bCs/>
          <w:sz w:val="28"/>
          <w:szCs w:val="28"/>
        </w:rPr>
        <w:t xml:space="preserve">4. Covid 19 and </w:t>
      </w:r>
      <w:r w:rsidR="509D212A" w:rsidRPr="00567239">
        <w:rPr>
          <w:b/>
          <w:bCs/>
          <w:sz w:val="28"/>
          <w:szCs w:val="28"/>
        </w:rPr>
        <w:t xml:space="preserve">Violence Prevention </w:t>
      </w:r>
    </w:p>
    <w:p w14:paraId="5B8B64CE" w14:textId="7F5EA757" w:rsidR="00567239" w:rsidRDefault="00567239" w:rsidP="00567239">
      <w:pPr>
        <w:pStyle w:val="ListParagraph"/>
        <w:numPr>
          <w:ilvl w:val="0"/>
          <w:numId w:val="6"/>
        </w:numPr>
        <w:jc w:val="both"/>
        <w:rPr>
          <w:sz w:val="28"/>
          <w:szCs w:val="28"/>
        </w:rPr>
      </w:pPr>
      <w:r w:rsidRPr="00567239">
        <w:rPr>
          <w:sz w:val="28"/>
          <w:szCs w:val="28"/>
        </w:rPr>
        <w:t>In quarantine and other camps, p</w:t>
      </w:r>
      <w:r w:rsidR="509D212A" w:rsidRPr="00567239">
        <w:rPr>
          <w:sz w:val="28"/>
          <w:szCs w:val="28"/>
        </w:rPr>
        <w:t>rovide a safe emergency space with a trained professional that women and children can access if they face violence, sexual harassment or abuse</w:t>
      </w:r>
      <w:r>
        <w:rPr>
          <w:sz w:val="28"/>
          <w:szCs w:val="28"/>
        </w:rPr>
        <w:t>.</w:t>
      </w:r>
    </w:p>
    <w:p w14:paraId="190A46B0" w14:textId="77777777" w:rsidR="00567239" w:rsidRDefault="509D212A" w:rsidP="00567239">
      <w:pPr>
        <w:pStyle w:val="ListParagraph"/>
        <w:numPr>
          <w:ilvl w:val="0"/>
          <w:numId w:val="6"/>
        </w:numPr>
        <w:jc w:val="both"/>
        <w:rPr>
          <w:sz w:val="28"/>
          <w:szCs w:val="28"/>
        </w:rPr>
      </w:pPr>
      <w:r w:rsidRPr="00567239">
        <w:rPr>
          <w:sz w:val="28"/>
          <w:szCs w:val="28"/>
        </w:rPr>
        <w:t>Assign one manager in the quarantine center to be in charge of receiving reports on violence sexual harassment and abuse from women and children. Ensure the manager is trained on receiving complaints using confidential and</w:t>
      </w:r>
      <w:r w:rsidRPr="00567239">
        <w:rPr>
          <w:rFonts w:ascii="Times New Roman" w:eastAsia="Times New Roman" w:hAnsi="Times New Roman" w:cs="Times New Roman"/>
          <w:sz w:val="28"/>
          <w:szCs w:val="28"/>
        </w:rPr>
        <w:t xml:space="preserve"> </w:t>
      </w:r>
      <w:r w:rsidRPr="00567239">
        <w:rPr>
          <w:sz w:val="28"/>
          <w:szCs w:val="28"/>
        </w:rPr>
        <w:t>survivor-centred approaches, including understanding referral and protection mechanisms to be put in place.</w:t>
      </w:r>
    </w:p>
    <w:p w14:paraId="6AA769E0" w14:textId="7B60B80C" w:rsidR="3D7325AD" w:rsidRDefault="509D212A" w:rsidP="3D7325AD">
      <w:pPr>
        <w:pStyle w:val="ListParagraph"/>
        <w:numPr>
          <w:ilvl w:val="0"/>
          <w:numId w:val="6"/>
        </w:numPr>
        <w:jc w:val="both"/>
        <w:rPr>
          <w:sz w:val="28"/>
          <w:szCs w:val="28"/>
        </w:rPr>
      </w:pPr>
      <w:r w:rsidRPr="00020479">
        <w:rPr>
          <w:sz w:val="28"/>
          <w:szCs w:val="28"/>
        </w:rPr>
        <w:t xml:space="preserve">Ensure that individuals who report sexual exploitation or abuse are referred to </w:t>
      </w:r>
      <w:r w:rsidR="00020479" w:rsidRPr="00020479">
        <w:rPr>
          <w:sz w:val="28"/>
          <w:szCs w:val="28"/>
        </w:rPr>
        <w:t xml:space="preserve">specialized </w:t>
      </w:r>
      <w:r w:rsidRPr="00020479">
        <w:rPr>
          <w:sz w:val="28"/>
          <w:szCs w:val="28"/>
        </w:rPr>
        <w:t>service providers</w:t>
      </w:r>
      <w:r w:rsidR="00020479" w:rsidRPr="00020479">
        <w:rPr>
          <w:sz w:val="28"/>
          <w:szCs w:val="28"/>
        </w:rPr>
        <w:t xml:space="preserve"> working to support victims of violence</w:t>
      </w:r>
      <w:r w:rsidRPr="00020479">
        <w:rPr>
          <w:sz w:val="28"/>
          <w:szCs w:val="28"/>
        </w:rPr>
        <w:t xml:space="preserve"> for further follow-up and support.</w:t>
      </w:r>
    </w:p>
    <w:p w14:paraId="48819B6C" w14:textId="2EA8F404" w:rsidR="00FE4636" w:rsidRDefault="00FE4636" w:rsidP="3D7325AD">
      <w:pPr>
        <w:pStyle w:val="ListParagraph"/>
        <w:numPr>
          <w:ilvl w:val="0"/>
          <w:numId w:val="6"/>
        </w:numPr>
        <w:jc w:val="both"/>
        <w:rPr>
          <w:sz w:val="28"/>
          <w:szCs w:val="28"/>
        </w:rPr>
      </w:pPr>
      <w:r>
        <w:rPr>
          <w:sz w:val="28"/>
          <w:szCs w:val="28"/>
        </w:rPr>
        <w:t xml:space="preserve">Any cases of gender based violence and child sexual abuse (POCSO) needs to be taken up immediately by police and ensuring the safety and protection of victims. </w:t>
      </w:r>
    </w:p>
    <w:p w14:paraId="22A60CF4" w14:textId="5006F7CB" w:rsidR="00FE4636" w:rsidRDefault="00FE4636" w:rsidP="3D7325AD">
      <w:pPr>
        <w:pStyle w:val="ListParagraph"/>
        <w:numPr>
          <w:ilvl w:val="0"/>
          <w:numId w:val="6"/>
        </w:numPr>
        <w:jc w:val="both"/>
        <w:rPr>
          <w:sz w:val="28"/>
          <w:szCs w:val="28"/>
        </w:rPr>
      </w:pPr>
      <w:r>
        <w:rPr>
          <w:sz w:val="28"/>
          <w:szCs w:val="28"/>
        </w:rPr>
        <w:t>The police can also play a key role in raising awareness on this along with their role in creating awareness about Covid 19 risks.</w:t>
      </w:r>
    </w:p>
    <w:p w14:paraId="365CF652" w14:textId="77777777" w:rsidR="00FE4636" w:rsidRPr="00020479" w:rsidRDefault="00FE4636" w:rsidP="00FE4636">
      <w:pPr>
        <w:pStyle w:val="ListParagraph"/>
        <w:jc w:val="both"/>
        <w:rPr>
          <w:sz w:val="28"/>
          <w:szCs w:val="28"/>
        </w:rPr>
      </w:pPr>
    </w:p>
    <w:p w14:paraId="6F0DB6C2" w14:textId="5E1DBD8D" w:rsidR="005A1055" w:rsidRPr="00020479" w:rsidRDefault="695113D6" w:rsidP="00020479">
      <w:pPr>
        <w:pStyle w:val="ListParagraph"/>
        <w:numPr>
          <w:ilvl w:val="0"/>
          <w:numId w:val="4"/>
        </w:numPr>
        <w:jc w:val="both"/>
        <w:rPr>
          <w:b/>
          <w:bCs/>
          <w:sz w:val="28"/>
          <w:szCs w:val="28"/>
        </w:rPr>
      </w:pPr>
      <w:r w:rsidRPr="00020479">
        <w:rPr>
          <w:b/>
          <w:bCs/>
          <w:sz w:val="28"/>
          <w:szCs w:val="28"/>
        </w:rPr>
        <w:t>Awarness on ChildLine Services and on</w:t>
      </w:r>
      <w:r w:rsidR="5F472665" w:rsidRPr="00020479">
        <w:rPr>
          <w:b/>
          <w:bCs/>
          <w:sz w:val="28"/>
          <w:szCs w:val="28"/>
        </w:rPr>
        <w:t xml:space="preserve"> Psycho</w:t>
      </w:r>
      <w:r w:rsidR="00020479" w:rsidRPr="00020479">
        <w:rPr>
          <w:b/>
          <w:bCs/>
          <w:sz w:val="28"/>
          <w:szCs w:val="28"/>
        </w:rPr>
        <w:t>s</w:t>
      </w:r>
      <w:r w:rsidR="5F472665" w:rsidRPr="00020479">
        <w:rPr>
          <w:b/>
          <w:bCs/>
          <w:sz w:val="28"/>
          <w:szCs w:val="28"/>
        </w:rPr>
        <w:t>ocial Services to vulnerable children</w:t>
      </w:r>
    </w:p>
    <w:p w14:paraId="5FC6DA11" w14:textId="77777777" w:rsidR="00020479" w:rsidRDefault="5F472665" w:rsidP="00C359C0">
      <w:pPr>
        <w:pStyle w:val="ListParagraph"/>
        <w:numPr>
          <w:ilvl w:val="0"/>
          <w:numId w:val="7"/>
        </w:numPr>
        <w:jc w:val="both"/>
        <w:rPr>
          <w:sz w:val="28"/>
          <w:szCs w:val="28"/>
        </w:rPr>
      </w:pPr>
      <w:r w:rsidRPr="00020479">
        <w:rPr>
          <w:sz w:val="28"/>
          <w:szCs w:val="28"/>
        </w:rPr>
        <w:t xml:space="preserve">Police during their mohalla, slum, </w:t>
      </w:r>
      <w:proofErr w:type="gramStart"/>
      <w:r w:rsidRPr="00020479">
        <w:rPr>
          <w:sz w:val="28"/>
          <w:szCs w:val="28"/>
        </w:rPr>
        <w:t>basti ,</w:t>
      </w:r>
      <w:proofErr w:type="gramEnd"/>
      <w:r w:rsidRPr="00020479">
        <w:rPr>
          <w:sz w:val="28"/>
          <w:szCs w:val="28"/>
        </w:rPr>
        <w:t xml:space="preserve"> village law and order visits, mike announcements, can generate awareness on </w:t>
      </w:r>
      <w:r w:rsidR="69D06111" w:rsidRPr="00020479">
        <w:rPr>
          <w:sz w:val="28"/>
          <w:szCs w:val="28"/>
        </w:rPr>
        <w:t>CHILDLINE 1098</w:t>
      </w:r>
      <w:r w:rsidRPr="00020479">
        <w:rPr>
          <w:sz w:val="28"/>
          <w:szCs w:val="28"/>
        </w:rPr>
        <w:t xml:space="preserve">r  1098, for </w:t>
      </w:r>
      <w:r w:rsidRPr="00020479">
        <w:rPr>
          <w:sz w:val="28"/>
          <w:szCs w:val="28"/>
        </w:rPr>
        <w:lastRenderedPageBreak/>
        <w:t>children to call in case of any harassment, abuse, violence at their houses</w:t>
      </w:r>
      <w:r w:rsidR="029AC89B" w:rsidRPr="00020479">
        <w:rPr>
          <w:sz w:val="28"/>
          <w:szCs w:val="28"/>
        </w:rPr>
        <w:t xml:space="preserve"> and</w:t>
      </w:r>
      <w:r w:rsidRPr="00020479">
        <w:rPr>
          <w:sz w:val="28"/>
          <w:szCs w:val="28"/>
        </w:rPr>
        <w:t xml:space="preserve"> neighborhood areas.</w:t>
      </w:r>
    </w:p>
    <w:p w14:paraId="5F76D247" w14:textId="4E11BE4E" w:rsidR="00EA7999" w:rsidRDefault="4BC646DA" w:rsidP="00C359C0">
      <w:pPr>
        <w:pStyle w:val="ListParagraph"/>
        <w:numPr>
          <w:ilvl w:val="0"/>
          <w:numId w:val="7"/>
        </w:numPr>
        <w:jc w:val="both"/>
        <w:rPr>
          <w:sz w:val="28"/>
          <w:szCs w:val="28"/>
        </w:rPr>
      </w:pPr>
      <w:r w:rsidRPr="00020479">
        <w:rPr>
          <w:sz w:val="28"/>
          <w:szCs w:val="28"/>
        </w:rPr>
        <w:t xml:space="preserve">Police should request from </w:t>
      </w:r>
      <w:r w:rsidR="4E215321" w:rsidRPr="00020479">
        <w:rPr>
          <w:sz w:val="28"/>
          <w:szCs w:val="28"/>
        </w:rPr>
        <w:t>DCPU a list of the other referral services for counselling and the contact numbers which can be circulated in the community outreach as well as in quarantine centres</w:t>
      </w:r>
      <w:r w:rsidR="01799ECB" w:rsidRPr="00020479">
        <w:rPr>
          <w:sz w:val="28"/>
          <w:szCs w:val="28"/>
        </w:rPr>
        <w:t xml:space="preserve">. </w:t>
      </w:r>
    </w:p>
    <w:p w14:paraId="111BFD91" w14:textId="6375016A" w:rsidR="004643CA" w:rsidRDefault="00EA7999" w:rsidP="00EA7999">
      <w:pPr>
        <w:tabs>
          <w:tab w:val="left" w:pos="7819"/>
        </w:tabs>
        <w:jc w:val="both"/>
        <w:rPr>
          <w:sz w:val="28"/>
          <w:szCs w:val="28"/>
        </w:rPr>
      </w:pPr>
      <w:r>
        <w:rPr>
          <w:b/>
          <w:bCs/>
          <w:sz w:val="28"/>
          <w:szCs w:val="28"/>
        </w:rPr>
        <w:tab/>
      </w:r>
    </w:p>
    <w:p w14:paraId="278EC020" w14:textId="2A1449EF" w:rsidR="004643CA" w:rsidRPr="00020479" w:rsidRDefault="004643CA" w:rsidP="00020479">
      <w:pPr>
        <w:pStyle w:val="ListParagraph"/>
        <w:numPr>
          <w:ilvl w:val="0"/>
          <w:numId w:val="4"/>
        </w:numPr>
        <w:tabs>
          <w:tab w:val="left" w:pos="7819"/>
        </w:tabs>
        <w:jc w:val="both"/>
        <w:rPr>
          <w:b/>
          <w:bCs/>
          <w:sz w:val="28"/>
          <w:szCs w:val="28"/>
        </w:rPr>
      </w:pPr>
      <w:r w:rsidRPr="00020479">
        <w:rPr>
          <w:b/>
          <w:bCs/>
          <w:sz w:val="28"/>
          <w:szCs w:val="28"/>
        </w:rPr>
        <w:t>Implementation of Supreme Court Guidelines dated 03 April 2020 on child protection in the context of Covid</w:t>
      </w:r>
    </w:p>
    <w:p w14:paraId="6CA3BA2D" w14:textId="3220A1AD" w:rsidR="00020479" w:rsidRDefault="00020479" w:rsidP="00020479">
      <w:pPr>
        <w:tabs>
          <w:tab w:val="left" w:pos="7819"/>
        </w:tabs>
        <w:jc w:val="both"/>
        <w:rPr>
          <w:sz w:val="28"/>
          <w:szCs w:val="28"/>
        </w:rPr>
      </w:pPr>
      <w:r>
        <w:rPr>
          <w:sz w:val="28"/>
          <w:szCs w:val="28"/>
        </w:rPr>
        <w:t>On 3</w:t>
      </w:r>
      <w:r w:rsidRPr="00020479">
        <w:rPr>
          <w:sz w:val="28"/>
          <w:szCs w:val="28"/>
          <w:vertAlign w:val="superscript"/>
        </w:rPr>
        <w:t>rd</w:t>
      </w:r>
      <w:r>
        <w:rPr>
          <w:sz w:val="28"/>
          <w:szCs w:val="28"/>
        </w:rPr>
        <w:t xml:space="preserve"> April, 2020, a two judge bench of the Hon’ble Supreme Court of India, issued an order on the necessary steps to be taken to protect children who are in the care of the State from Covid 19. Judgement link as follows: </w:t>
      </w:r>
    </w:p>
    <w:p w14:paraId="55D0F8CD" w14:textId="5D084A1E" w:rsidR="00601ED9" w:rsidRPr="00601ED9" w:rsidRDefault="00601ED9" w:rsidP="00601ED9">
      <w:pPr>
        <w:jc w:val="both"/>
        <w:rPr>
          <w:sz w:val="28"/>
          <w:szCs w:val="28"/>
        </w:rPr>
      </w:pPr>
      <w:hyperlink r:id="rId5" w:history="1">
        <w:r w:rsidRPr="00885C8A">
          <w:rPr>
            <w:rStyle w:val="Hyperlink"/>
          </w:rPr>
          <w:t>https://main.sci.gov.in/supremecourt/2020/10820/10820_2020_0_4_21584_Order_03-Apr-2020.pdf</w:t>
        </w:r>
      </w:hyperlink>
    </w:p>
    <w:p w14:paraId="20ACBD48" w14:textId="77777777" w:rsidR="00601ED9" w:rsidRPr="00601ED9" w:rsidRDefault="00601ED9" w:rsidP="00601ED9">
      <w:pPr>
        <w:pStyle w:val="ListParagraph"/>
        <w:jc w:val="both"/>
        <w:rPr>
          <w:sz w:val="28"/>
          <w:szCs w:val="28"/>
        </w:rPr>
      </w:pPr>
    </w:p>
    <w:p w14:paraId="46E0D95D" w14:textId="4CE5A30B" w:rsidR="00020479" w:rsidRDefault="00020479" w:rsidP="00020479">
      <w:pPr>
        <w:pStyle w:val="ListParagraph"/>
        <w:numPr>
          <w:ilvl w:val="0"/>
          <w:numId w:val="9"/>
        </w:numPr>
        <w:jc w:val="both"/>
        <w:rPr>
          <w:sz w:val="28"/>
          <w:szCs w:val="28"/>
        </w:rPr>
      </w:pPr>
      <w:r>
        <w:rPr>
          <w:sz w:val="28"/>
          <w:szCs w:val="28"/>
        </w:rPr>
        <w:t xml:space="preserve">A key role for police in this is on bail </w:t>
      </w:r>
      <w:r w:rsidR="00FE4636">
        <w:rPr>
          <w:sz w:val="28"/>
          <w:szCs w:val="28"/>
        </w:rPr>
        <w:t xml:space="preserve">of children in conflict with law. The Supreme Court order clearly asks for bails to be prioritized to reduce over crowding in institutions. Also considering the importance of this, the production of children to JJBs can also be reduced by Police using diversion methods in the best interest of children. </w:t>
      </w:r>
    </w:p>
    <w:p w14:paraId="4641B831" w14:textId="2F74AB67" w:rsidR="00FE4636" w:rsidRDefault="00FE4636" w:rsidP="00020479">
      <w:pPr>
        <w:pStyle w:val="ListParagraph"/>
        <w:numPr>
          <w:ilvl w:val="0"/>
          <w:numId w:val="9"/>
        </w:numPr>
        <w:jc w:val="both"/>
        <w:rPr>
          <w:sz w:val="28"/>
          <w:szCs w:val="28"/>
        </w:rPr>
      </w:pPr>
      <w:r>
        <w:rPr>
          <w:sz w:val="28"/>
          <w:szCs w:val="28"/>
        </w:rPr>
        <w:t xml:space="preserve">The Police also have a support role in helping the other institutions like CWC, JJB and CCIs to also be able to perform their functions to protection children through adequate support as and when required. </w:t>
      </w:r>
    </w:p>
    <w:p w14:paraId="29E05E38" w14:textId="277DF87C" w:rsidR="00FE4636" w:rsidRDefault="00FE4636" w:rsidP="00020479">
      <w:pPr>
        <w:pStyle w:val="ListParagraph"/>
        <w:numPr>
          <w:ilvl w:val="0"/>
          <w:numId w:val="9"/>
        </w:numPr>
        <w:jc w:val="both"/>
        <w:rPr>
          <w:sz w:val="28"/>
          <w:szCs w:val="28"/>
        </w:rPr>
      </w:pPr>
      <w:r>
        <w:rPr>
          <w:sz w:val="28"/>
          <w:szCs w:val="28"/>
        </w:rPr>
        <w:t xml:space="preserve">Police can also play an oversight role to ensure CCIs are functioning well and have adequate supplies of essential goods and support them to get these as well. </w:t>
      </w:r>
    </w:p>
    <w:p w14:paraId="26B26459" w14:textId="50C716AB" w:rsidR="00FE4636" w:rsidRDefault="00FE4636" w:rsidP="00FE4636">
      <w:pPr>
        <w:pStyle w:val="ListParagraph"/>
        <w:jc w:val="both"/>
        <w:rPr>
          <w:sz w:val="28"/>
          <w:szCs w:val="28"/>
        </w:rPr>
      </w:pPr>
    </w:p>
    <w:p w14:paraId="00BD8141" w14:textId="01145A02" w:rsidR="00722FCB" w:rsidRDefault="00722FCB" w:rsidP="00FE4636">
      <w:pPr>
        <w:pStyle w:val="ListParagraph"/>
        <w:jc w:val="both"/>
        <w:rPr>
          <w:sz w:val="28"/>
          <w:szCs w:val="28"/>
        </w:rPr>
      </w:pPr>
    </w:p>
    <w:p w14:paraId="04CDA578" w14:textId="6051A80C" w:rsidR="00722FCB" w:rsidRDefault="00722FCB" w:rsidP="00FE4636">
      <w:pPr>
        <w:pStyle w:val="ListParagraph"/>
        <w:jc w:val="both"/>
        <w:rPr>
          <w:sz w:val="28"/>
          <w:szCs w:val="28"/>
        </w:rPr>
      </w:pPr>
    </w:p>
    <w:p w14:paraId="37A8AF72" w14:textId="5D5F760A" w:rsidR="00722FCB" w:rsidRDefault="00722FCB" w:rsidP="00FE4636">
      <w:pPr>
        <w:pStyle w:val="ListParagraph"/>
        <w:jc w:val="both"/>
        <w:rPr>
          <w:sz w:val="28"/>
          <w:szCs w:val="28"/>
        </w:rPr>
      </w:pPr>
    </w:p>
    <w:p w14:paraId="32403E5E" w14:textId="65A562BB" w:rsidR="00722FCB" w:rsidRDefault="00722FCB" w:rsidP="00FE4636">
      <w:pPr>
        <w:pStyle w:val="ListParagraph"/>
        <w:jc w:val="both"/>
        <w:rPr>
          <w:sz w:val="28"/>
          <w:szCs w:val="28"/>
        </w:rPr>
      </w:pPr>
    </w:p>
    <w:p w14:paraId="14C97DD2" w14:textId="77777777" w:rsidR="00722FCB" w:rsidRDefault="00722FCB" w:rsidP="00FE4636">
      <w:pPr>
        <w:pStyle w:val="ListParagraph"/>
        <w:jc w:val="both"/>
        <w:rPr>
          <w:sz w:val="28"/>
          <w:szCs w:val="28"/>
        </w:rPr>
      </w:pPr>
    </w:p>
    <w:p w14:paraId="4E3E82C0" w14:textId="536DD0EA" w:rsidR="00FE4636" w:rsidRPr="00FE4636" w:rsidRDefault="00FE4636" w:rsidP="00FE4636">
      <w:pPr>
        <w:pStyle w:val="ListParagraph"/>
        <w:numPr>
          <w:ilvl w:val="0"/>
          <w:numId w:val="4"/>
        </w:numPr>
        <w:jc w:val="both"/>
        <w:rPr>
          <w:sz w:val="28"/>
          <w:szCs w:val="28"/>
        </w:rPr>
      </w:pPr>
      <w:r>
        <w:rPr>
          <w:b/>
          <w:bCs/>
          <w:sz w:val="28"/>
          <w:szCs w:val="28"/>
        </w:rPr>
        <w:t xml:space="preserve">Other child protection concerns for Police to be aware of: </w:t>
      </w:r>
    </w:p>
    <w:p w14:paraId="36F48616" w14:textId="77777777" w:rsidR="00FE4636" w:rsidRPr="00FE4636" w:rsidRDefault="00FE4636" w:rsidP="00FE4636">
      <w:pPr>
        <w:pStyle w:val="ListParagraph"/>
        <w:jc w:val="both"/>
        <w:rPr>
          <w:sz w:val="28"/>
          <w:szCs w:val="28"/>
        </w:rPr>
      </w:pPr>
    </w:p>
    <w:p w14:paraId="215A6B41" w14:textId="3D14ACC1" w:rsidR="00FE4636" w:rsidRDefault="00FE4636" w:rsidP="00FE4636">
      <w:pPr>
        <w:jc w:val="both"/>
        <w:rPr>
          <w:sz w:val="28"/>
          <w:szCs w:val="28"/>
        </w:rPr>
      </w:pPr>
      <w:r>
        <w:rPr>
          <w:sz w:val="28"/>
          <w:szCs w:val="28"/>
        </w:rPr>
        <w:lastRenderedPageBreak/>
        <w:t>Covid 19 can enhance many other vulnerabilities of children due to economic stress of families and the migration crisis which has led to huge movements of population in distress. Some of these the Police need to be cognizant of to prevent:</w:t>
      </w:r>
    </w:p>
    <w:p w14:paraId="5D343EE1" w14:textId="0182225A" w:rsidR="00FE4636" w:rsidRDefault="00FE4636" w:rsidP="00FE4636">
      <w:pPr>
        <w:pStyle w:val="ListParagraph"/>
        <w:numPr>
          <w:ilvl w:val="0"/>
          <w:numId w:val="11"/>
        </w:numPr>
        <w:jc w:val="both"/>
        <w:rPr>
          <w:sz w:val="28"/>
          <w:szCs w:val="28"/>
        </w:rPr>
      </w:pPr>
      <w:r>
        <w:rPr>
          <w:sz w:val="28"/>
          <w:szCs w:val="28"/>
        </w:rPr>
        <w:t>An increase in incidences of child labour and trafficking for labour or sexual exploitation. It is important to keep a track on these and be more vigilant</w:t>
      </w:r>
    </w:p>
    <w:p w14:paraId="786C763D" w14:textId="70957957" w:rsidR="00FE4636" w:rsidRDefault="00FE4636" w:rsidP="00FE4636">
      <w:pPr>
        <w:pStyle w:val="ListParagraph"/>
        <w:numPr>
          <w:ilvl w:val="0"/>
          <w:numId w:val="11"/>
        </w:numPr>
        <w:jc w:val="both"/>
        <w:rPr>
          <w:sz w:val="28"/>
          <w:szCs w:val="28"/>
        </w:rPr>
      </w:pPr>
      <w:r>
        <w:rPr>
          <w:sz w:val="28"/>
          <w:szCs w:val="28"/>
        </w:rPr>
        <w:t>Missing children – to track if there is an increase in reporting of missing children during and post lockdown and accord these cases highest priority through immediate registration of FIRs</w:t>
      </w:r>
      <w:r w:rsidR="00722FCB">
        <w:rPr>
          <w:sz w:val="28"/>
          <w:szCs w:val="28"/>
        </w:rPr>
        <w:t xml:space="preserve"> and necessary investigation </w:t>
      </w:r>
    </w:p>
    <w:p w14:paraId="315D0002" w14:textId="7CF81B2C" w:rsidR="00722FCB" w:rsidRDefault="00722FCB" w:rsidP="00FE4636">
      <w:pPr>
        <w:pStyle w:val="ListParagraph"/>
        <w:numPr>
          <w:ilvl w:val="0"/>
          <w:numId w:val="11"/>
        </w:numPr>
        <w:jc w:val="both"/>
        <w:rPr>
          <w:sz w:val="28"/>
          <w:szCs w:val="28"/>
        </w:rPr>
      </w:pPr>
      <w:r>
        <w:rPr>
          <w:sz w:val="28"/>
          <w:szCs w:val="28"/>
        </w:rPr>
        <w:t xml:space="preserve">Increase in child marriages is anticipated. Police need to be vigilant through community policing initiatives and take immediate action </w:t>
      </w:r>
    </w:p>
    <w:p w14:paraId="55376D41" w14:textId="5CC4AB68" w:rsidR="00722FCB" w:rsidRDefault="00722FCB" w:rsidP="00FE4636">
      <w:pPr>
        <w:pStyle w:val="ListParagraph"/>
        <w:numPr>
          <w:ilvl w:val="0"/>
          <w:numId w:val="11"/>
        </w:numPr>
        <w:jc w:val="both"/>
        <w:rPr>
          <w:sz w:val="28"/>
          <w:szCs w:val="28"/>
        </w:rPr>
      </w:pPr>
      <w:r>
        <w:rPr>
          <w:sz w:val="28"/>
          <w:szCs w:val="28"/>
        </w:rPr>
        <w:t>Prevention messages can also be spread by Police in their community contact</w:t>
      </w:r>
    </w:p>
    <w:p w14:paraId="7FF08E9E" w14:textId="653F8465" w:rsidR="00722FCB" w:rsidRPr="00FE4636" w:rsidRDefault="00722FCB" w:rsidP="00FE4636">
      <w:pPr>
        <w:pStyle w:val="ListParagraph"/>
        <w:numPr>
          <w:ilvl w:val="0"/>
          <w:numId w:val="11"/>
        </w:numPr>
        <w:jc w:val="both"/>
        <w:rPr>
          <w:sz w:val="28"/>
          <w:szCs w:val="28"/>
        </w:rPr>
      </w:pPr>
      <w:r>
        <w:rPr>
          <w:sz w:val="28"/>
          <w:szCs w:val="28"/>
        </w:rPr>
        <w:t xml:space="preserve">Police can also make sure they flag any concerns in areas they patrol to required district authorities if any of these risks are noticed. </w:t>
      </w:r>
    </w:p>
    <w:sectPr w:rsidR="00722FCB" w:rsidRPr="00FE463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48205F1" w16cex:dateUtc="2020-04-24T08:30:00Z"/>
  <w16cex:commentExtensible w16cex:durableId="2F7AB8C7" w16cex:dateUtc="2020-04-24T08:47:00Z"/>
  <w16cex:commentExtensible w16cex:durableId="42EB4E70" w16cex:dateUtc="2020-04-24T12:5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B2691"/>
    <w:multiLevelType w:val="hybridMultilevel"/>
    <w:tmpl w:val="9E862C44"/>
    <w:lvl w:ilvl="0" w:tplc="7562A8E6">
      <w:start w:val="1"/>
      <w:numFmt w:val="bullet"/>
      <w:lvlText w:val=""/>
      <w:lvlJc w:val="left"/>
      <w:pPr>
        <w:ind w:left="720" w:hanging="360"/>
      </w:pPr>
      <w:rPr>
        <w:rFonts w:ascii="Symbol" w:hAnsi="Symbol" w:hint="default"/>
      </w:rPr>
    </w:lvl>
    <w:lvl w:ilvl="1" w:tplc="08A6427E">
      <w:start w:val="1"/>
      <w:numFmt w:val="bullet"/>
      <w:lvlText w:val="o"/>
      <w:lvlJc w:val="left"/>
      <w:pPr>
        <w:ind w:left="1440" w:hanging="360"/>
      </w:pPr>
      <w:rPr>
        <w:rFonts w:ascii="Courier New" w:hAnsi="Courier New" w:hint="default"/>
      </w:rPr>
    </w:lvl>
    <w:lvl w:ilvl="2" w:tplc="5B5C678E">
      <w:start w:val="1"/>
      <w:numFmt w:val="bullet"/>
      <w:lvlText w:val=""/>
      <w:lvlJc w:val="left"/>
      <w:pPr>
        <w:ind w:left="2160" w:hanging="360"/>
      </w:pPr>
      <w:rPr>
        <w:rFonts w:ascii="Wingdings" w:hAnsi="Wingdings" w:hint="default"/>
      </w:rPr>
    </w:lvl>
    <w:lvl w:ilvl="3" w:tplc="23FE3D84">
      <w:start w:val="1"/>
      <w:numFmt w:val="bullet"/>
      <w:lvlText w:val=""/>
      <w:lvlJc w:val="left"/>
      <w:pPr>
        <w:ind w:left="2880" w:hanging="360"/>
      </w:pPr>
      <w:rPr>
        <w:rFonts w:ascii="Symbol" w:hAnsi="Symbol" w:hint="default"/>
      </w:rPr>
    </w:lvl>
    <w:lvl w:ilvl="4" w:tplc="61B49C34">
      <w:start w:val="1"/>
      <w:numFmt w:val="bullet"/>
      <w:lvlText w:val="o"/>
      <w:lvlJc w:val="left"/>
      <w:pPr>
        <w:ind w:left="3600" w:hanging="360"/>
      </w:pPr>
      <w:rPr>
        <w:rFonts w:ascii="Courier New" w:hAnsi="Courier New" w:hint="default"/>
      </w:rPr>
    </w:lvl>
    <w:lvl w:ilvl="5" w:tplc="EF8E9A7C">
      <w:start w:val="1"/>
      <w:numFmt w:val="bullet"/>
      <w:lvlText w:val=""/>
      <w:lvlJc w:val="left"/>
      <w:pPr>
        <w:ind w:left="4320" w:hanging="360"/>
      </w:pPr>
      <w:rPr>
        <w:rFonts w:ascii="Wingdings" w:hAnsi="Wingdings" w:hint="default"/>
      </w:rPr>
    </w:lvl>
    <w:lvl w:ilvl="6" w:tplc="37B69264">
      <w:start w:val="1"/>
      <w:numFmt w:val="bullet"/>
      <w:lvlText w:val=""/>
      <w:lvlJc w:val="left"/>
      <w:pPr>
        <w:ind w:left="5040" w:hanging="360"/>
      </w:pPr>
      <w:rPr>
        <w:rFonts w:ascii="Symbol" w:hAnsi="Symbol" w:hint="default"/>
      </w:rPr>
    </w:lvl>
    <w:lvl w:ilvl="7" w:tplc="A300A066">
      <w:start w:val="1"/>
      <w:numFmt w:val="bullet"/>
      <w:lvlText w:val="o"/>
      <w:lvlJc w:val="left"/>
      <w:pPr>
        <w:ind w:left="5760" w:hanging="360"/>
      </w:pPr>
      <w:rPr>
        <w:rFonts w:ascii="Courier New" w:hAnsi="Courier New" w:hint="default"/>
      </w:rPr>
    </w:lvl>
    <w:lvl w:ilvl="8" w:tplc="07FA5DDC">
      <w:start w:val="1"/>
      <w:numFmt w:val="bullet"/>
      <w:lvlText w:val=""/>
      <w:lvlJc w:val="left"/>
      <w:pPr>
        <w:ind w:left="6480" w:hanging="360"/>
      </w:pPr>
      <w:rPr>
        <w:rFonts w:ascii="Wingdings" w:hAnsi="Wingdings" w:hint="default"/>
      </w:rPr>
    </w:lvl>
  </w:abstractNum>
  <w:abstractNum w:abstractNumId="1" w15:restartNumberingAfterBreak="0">
    <w:nsid w:val="1EF71434"/>
    <w:multiLevelType w:val="hybridMultilevel"/>
    <w:tmpl w:val="7F0C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975EE"/>
    <w:multiLevelType w:val="hybridMultilevel"/>
    <w:tmpl w:val="F4C275AE"/>
    <w:lvl w:ilvl="0" w:tplc="F1ACFB92">
      <w:start w:val="1"/>
      <w:numFmt w:val="bullet"/>
      <w:lvlText w:val=""/>
      <w:lvlJc w:val="left"/>
      <w:pPr>
        <w:ind w:left="720" w:hanging="360"/>
      </w:pPr>
      <w:rPr>
        <w:rFonts w:ascii="Symbol" w:hAnsi="Symbol" w:hint="default"/>
      </w:rPr>
    </w:lvl>
    <w:lvl w:ilvl="1" w:tplc="A4D2BC14">
      <w:start w:val="1"/>
      <w:numFmt w:val="bullet"/>
      <w:lvlText w:val="o"/>
      <w:lvlJc w:val="left"/>
      <w:pPr>
        <w:ind w:left="1440" w:hanging="360"/>
      </w:pPr>
      <w:rPr>
        <w:rFonts w:ascii="Courier New" w:hAnsi="Courier New" w:hint="default"/>
      </w:rPr>
    </w:lvl>
    <w:lvl w:ilvl="2" w:tplc="D1068D10">
      <w:start w:val="1"/>
      <w:numFmt w:val="bullet"/>
      <w:lvlText w:val=""/>
      <w:lvlJc w:val="left"/>
      <w:pPr>
        <w:ind w:left="2160" w:hanging="360"/>
      </w:pPr>
      <w:rPr>
        <w:rFonts w:ascii="Wingdings" w:hAnsi="Wingdings" w:hint="default"/>
      </w:rPr>
    </w:lvl>
    <w:lvl w:ilvl="3" w:tplc="238E5B68">
      <w:start w:val="1"/>
      <w:numFmt w:val="bullet"/>
      <w:lvlText w:val=""/>
      <w:lvlJc w:val="left"/>
      <w:pPr>
        <w:ind w:left="2880" w:hanging="360"/>
      </w:pPr>
      <w:rPr>
        <w:rFonts w:ascii="Symbol" w:hAnsi="Symbol" w:hint="default"/>
      </w:rPr>
    </w:lvl>
    <w:lvl w:ilvl="4" w:tplc="3A9E3C92">
      <w:start w:val="1"/>
      <w:numFmt w:val="bullet"/>
      <w:lvlText w:val="o"/>
      <w:lvlJc w:val="left"/>
      <w:pPr>
        <w:ind w:left="3600" w:hanging="360"/>
      </w:pPr>
      <w:rPr>
        <w:rFonts w:ascii="Courier New" w:hAnsi="Courier New" w:hint="default"/>
      </w:rPr>
    </w:lvl>
    <w:lvl w:ilvl="5" w:tplc="1FEE792C">
      <w:start w:val="1"/>
      <w:numFmt w:val="bullet"/>
      <w:lvlText w:val=""/>
      <w:lvlJc w:val="left"/>
      <w:pPr>
        <w:ind w:left="4320" w:hanging="360"/>
      </w:pPr>
      <w:rPr>
        <w:rFonts w:ascii="Wingdings" w:hAnsi="Wingdings" w:hint="default"/>
      </w:rPr>
    </w:lvl>
    <w:lvl w:ilvl="6" w:tplc="F0881E7E">
      <w:start w:val="1"/>
      <w:numFmt w:val="bullet"/>
      <w:lvlText w:val=""/>
      <w:lvlJc w:val="left"/>
      <w:pPr>
        <w:ind w:left="5040" w:hanging="360"/>
      </w:pPr>
      <w:rPr>
        <w:rFonts w:ascii="Symbol" w:hAnsi="Symbol" w:hint="default"/>
      </w:rPr>
    </w:lvl>
    <w:lvl w:ilvl="7" w:tplc="0AA25FB8">
      <w:start w:val="1"/>
      <w:numFmt w:val="bullet"/>
      <w:lvlText w:val="o"/>
      <w:lvlJc w:val="left"/>
      <w:pPr>
        <w:ind w:left="5760" w:hanging="360"/>
      </w:pPr>
      <w:rPr>
        <w:rFonts w:ascii="Courier New" w:hAnsi="Courier New" w:hint="default"/>
      </w:rPr>
    </w:lvl>
    <w:lvl w:ilvl="8" w:tplc="8D92C400">
      <w:start w:val="1"/>
      <w:numFmt w:val="bullet"/>
      <w:lvlText w:val=""/>
      <w:lvlJc w:val="left"/>
      <w:pPr>
        <w:ind w:left="6480" w:hanging="360"/>
      </w:pPr>
      <w:rPr>
        <w:rFonts w:ascii="Wingdings" w:hAnsi="Wingdings" w:hint="default"/>
      </w:rPr>
    </w:lvl>
  </w:abstractNum>
  <w:abstractNum w:abstractNumId="3" w15:restartNumberingAfterBreak="0">
    <w:nsid w:val="369A772B"/>
    <w:multiLevelType w:val="hybridMultilevel"/>
    <w:tmpl w:val="DEBA1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FE7146"/>
    <w:multiLevelType w:val="hybridMultilevel"/>
    <w:tmpl w:val="928A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C6851"/>
    <w:multiLevelType w:val="hybridMultilevel"/>
    <w:tmpl w:val="8136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F7E3F"/>
    <w:multiLevelType w:val="hybridMultilevel"/>
    <w:tmpl w:val="3900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22C6F"/>
    <w:multiLevelType w:val="hybridMultilevel"/>
    <w:tmpl w:val="C49C324C"/>
    <w:lvl w:ilvl="0" w:tplc="14A6A75C">
      <w:start w:val="1"/>
      <w:numFmt w:val="bullet"/>
      <w:lvlText w:val=""/>
      <w:lvlJc w:val="left"/>
      <w:pPr>
        <w:ind w:left="720" w:hanging="360"/>
      </w:pPr>
      <w:rPr>
        <w:rFonts w:ascii="Symbol" w:hAnsi="Symbol" w:hint="default"/>
      </w:rPr>
    </w:lvl>
    <w:lvl w:ilvl="1" w:tplc="FC9EFC6E">
      <w:start w:val="1"/>
      <w:numFmt w:val="bullet"/>
      <w:lvlText w:val="o"/>
      <w:lvlJc w:val="left"/>
      <w:pPr>
        <w:ind w:left="1440" w:hanging="360"/>
      </w:pPr>
      <w:rPr>
        <w:rFonts w:ascii="Courier New" w:hAnsi="Courier New" w:hint="default"/>
      </w:rPr>
    </w:lvl>
    <w:lvl w:ilvl="2" w:tplc="D2685C8E">
      <w:start w:val="1"/>
      <w:numFmt w:val="bullet"/>
      <w:lvlText w:val=""/>
      <w:lvlJc w:val="left"/>
      <w:pPr>
        <w:ind w:left="2160" w:hanging="360"/>
      </w:pPr>
      <w:rPr>
        <w:rFonts w:ascii="Wingdings" w:hAnsi="Wingdings" w:hint="default"/>
      </w:rPr>
    </w:lvl>
    <w:lvl w:ilvl="3" w:tplc="28EC35AA">
      <w:start w:val="1"/>
      <w:numFmt w:val="bullet"/>
      <w:lvlText w:val=""/>
      <w:lvlJc w:val="left"/>
      <w:pPr>
        <w:ind w:left="2880" w:hanging="360"/>
      </w:pPr>
      <w:rPr>
        <w:rFonts w:ascii="Symbol" w:hAnsi="Symbol" w:hint="default"/>
      </w:rPr>
    </w:lvl>
    <w:lvl w:ilvl="4" w:tplc="39CA8376">
      <w:start w:val="1"/>
      <w:numFmt w:val="bullet"/>
      <w:lvlText w:val="o"/>
      <w:lvlJc w:val="left"/>
      <w:pPr>
        <w:ind w:left="3600" w:hanging="360"/>
      </w:pPr>
      <w:rPr>
        <w:rFonts w:ascii="Courier New" w:hAnsi="Courier New" w:hint="default"/>
      </w:rPr>
    </w:lvl>
    <w:lvl w:ilvl="5" w:tplc="EB94270C">
      <w:start w:val="1"/>
      <w:numFmt w:val="bullet"/>
      <w:lvlText w:val=""/>
      <w:lvlJc w:val="left"/>
      <w:pPr>
        <w:ind w:left="4320" w:hanging="360"/>
      </w:pPr>
      <w:rPr>
        <w:rFonts w:ascii="Wingdings" w:hAnsi="Wingdings" w:hint="default"/>
      </w:rPr>
    </w:lvl>
    <w:lvl w:ilvl="6" w:tplc="4D4E3C2C">
      <w:start w:val="1"/>
      <w:numFmt w:val="bullet"/>
      <w:lvlText w:val=""/>
      <w:lvlJc w:val="left"/>
      <w:pPr>
        <w:ind w:left="5040" w:hanging="360"/>
      </w:pPr>
      <w:rPr>
        <w:rFonts w:ascii="Symbol" w:hAnsi="Symbol" w:hint="default"/>
      </w:rPr>
    </w:lvl>
    <w:lvl w:ilvl="7" w:tplc="C9A2C372">
      <w:start w:val="1"/>
      <w:numFmt w:val="bullet"/>
      <w:lvlText w:val="o"/>
      <w:lvlJc w:val="left"/>
      <w:pPr>
        <w:ind w:left="5760" w:hanging="360"/>
      </w:pPr>
      <w:rPr>
        <w:rFonts w:ascii="Courier New" w:hAnsi="Courier New" w:hint="default"/>
      </w:rPr>
    </w:lvl>
    <w:lvl w:ilvl="8" w:tplc="A762EF12">
      <w:start w:val="1"/>
      <w:numFmt w:val="bullet"/>
      <w:lvlText w:val=""/>
      <w:lvlJc w:val="left"/>
      <w:pPr>
        <w:ind w:left="6480" w:hanging="360"/>
      </w:pPr>
      <w:rPr>
        <w:rFonts w:ascii="Wingdings" w:hAnsi="Wingdings" w:hint="default"/>
      </w:rPr>
    </w:lvl>
  </w:abstractNum>
  <w:abstractNum w:abstractNumId="8" w15:restartNumberingAfterBreak="0">
    <w:nsid w:val="653278F2"/>
    <w:multiLevelType w:val="hybridMultilevel"/>
    <w:tmpl w:val="4124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466062"/>
    <w:multiLevelType w:val="hybridMultilevel"/>
    <w:tmpl w:val="9BCC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9"/>
  </w:num>
  <w:num w:numId="8">
    <w:abstractNumId w:val="4"/>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C0"/>
    <w:rsid w:val="00020479"/>
    <w:rsid w:val="00066A2B"/>
    <w:rsid w:val="00094295"/>
    <w:rsid w:val="000E1EEE"/>
    <w:rsid w:val="001B021F"/>
    <w:rsid w:val="001F354A"/>
    <w:rsid w:val="002C2D00"/>
    <w:rsid w:val="002D2E5A"/>
    <w:rsid w:val="00333586"/>
    <w:rsid w:val="003D2CEA"/>
    <w:rsid w:val="004643CA"/>
    <w:rsid w:val="004C6176"/>
    <w:rsid w:val="00567239"/>
    <w:rsid w:val="00596E71"/>
    <w:rsid w:val="005A1055"/>
    <w:rsid w:val="00601ED9"/>
    <w:rsid w:val="00690B55"/>
    <w:rsid w:val="00722FCB"/>
    <w:rsid w:val="00787498"/>
    <w:rsid w:val="007C06F8"/>
    <w:rsid w:val="009513E5"/>
    <w:rsid w:val="00987AE6"/>
    <w:rsid w:val="00A274D9"/>
    <w:rsid w:val="00A27CF8"/>
    <w:rsid w:val="00A571BB"/>
    <w:rsid w:val="00AD2259"/>
    <w:rsid w:val="00C359C0"/>
    <w:rsid w:val="00DD7163"/>
    <w:rsid w:val="00DF723B"/>
    <w:rsid w:val="00EA7999"/>
    <w:rsid w:val="00EE71E7"/>
    <w:rsid w:val="00F659B5"/>
    <w:rsid w:val="00FE4636"/>
    <w:rsid w:val="0138BCD8"/>
    <w:rsid w:val="01799ECB"/>
    <w:rsid w:val="0220569E"/>
    <w:rsid w:val="02371B22"/>
    <w:rsid w:val="029AC89B"/>
    <w:rsid w:val="02C1C276"/>
    <w:rsid w:val="03298BF9"/>
    <w:rsid w:val="03E0178E"/>
    <w:rsid w:val="046B5527"/>
    <w:rsid w:val="05E77845"/>
    <w:rsid w:val="062E2C32"/>
    <w:rsid w:val="07377F44"/>
    <w:rsid w:val="07D11C2F"/>
    <w:rsid w:val="0822DA97"/>
    <w:rsid w:val="09D193AE"/>
    <w:rsid w:val="0A173C33"/>
    <w:rsid w:val="0A6B565B"/>
    <w:rsid w:val="0B01F866"/>
    <w:rsid w:val="0BBB9347"/>
    <w:rsid w:val="0CABD63B"/>
    <w:rsid w:val="0D1B8C29"/>
    <w:rsid w:val="0DE26067"/>
    <w:rsid w:val="0EF83406"/>
    <w:rsid w:val="0F069984"/>
    <w:rsid w:val="0F4DA275"/>
    <w:rsid w:val="112D7D7E"/>
    <w:rsid w:val="11421F31"/>
    <w:rsid w:val="128C05E5"/>
    <w:rsid w:val="12BD1655"/>
    <w:rsid w:val="135CC4FB"/>
    <w:rsid w:val="13C23EB3"/>
    <w:rsid w:val="142933FE"/>
    <w:rsid w:val="1499A138"/>
    <w:rsid w:val="156AB142"/>
    <w:rsid w:val="16456B44"/>
    <w:rsid w:val="1887D993"/>
    <w:rsid w:val="1AE95901"/>
    <w:rsid w:val="1C3E8BDD"/>
    <w:rsid w:val="1C77B343"/>
    <w:rsid w:val="1D0DCBEA"/>
    <w:rsid w:val="1D869D99"/>
    <w:rsid w:val="1D87D4C3"/>
    <w:rsid w:val="1E840F34"/>
    <w:rsid w:val="20B1D408"/>
    <w:rsid w:val="23324097"/>
    <w:rsid w:val="234F6B7E"/>
    <w:rsid w:val="23D99B81"/>
    <w:rsid w:val="274EDCC8"/>
    <w:rsid w:val="27CA7F89"/>
    <w:rsid w:val="27E5473C"/>
    <w:rsid w:val="27E8E9BE"/>
    <w:rsid w:val="282D476B"/>
    <w:rsid w:val="28D88937"/>
    <w:rsid w:val="29E33B2B"/>
    <w:rsid w:val="2C8FADF3"/>
    <w:rsid w:val="2F0B5737"/>
    <w:rsid w:val="30A0AA8F"/>
    <w:rsid w:val="31450FC9"/>
    <w:rsid w:val="3162DE72"/>
    <w:rsid w:val="318B99EC"/>
    <w:rsid w:val="320BD2CF"/>
    <w:rsid w:val="32FD561C"/>
    <w:rsid w:val="33ADA423"/>
    <w:rsid w:val="33D4E870"/>
    <w:rsid w:val="34961803"/>
    <w:rsid w:val="357212EA"/>
    <w:rsid w:val="35760235"/>
    <w:rsid w:val="359C9AA3"/>
    <w:rsid w:val="39E3895B"/>
    <w:rsid w:val="3B86A2FB"/>
    <w:rsid w:val="3B9A912A"/>
    <w:rsid w:val="3C46756B"/>
    <w:rsid w:val="3D697701"/>
    <w:rsid w:val="3D7325AD"/>
    <w:rsid w:val="3E00D8D6"/>
    <w:rsid w:val="3E271BB5"/>
    <w:rsid w:val="3EA2E864"/>
    <w:rsid w:val="3F8C178A"/>
    <w:rsid w:val="41C1D6EE"/>
    <w:rsid w:val="41DA931E"/>
    <w:rsid w:val="4261439A"/>
    <w:rsid w:val="429B0CC6"/>
    <w:rsid w:val="435D8D5D"/>
    <w:rsid w:val="439EDE41"/>
    <w:rsid w:val="442B66C9"/>
    <w:rsid w:val="44D630E2"/>
    <w:rsid w:val="466CE8C2"/>
    <w:rsid w:val="46ACA843"/>
    <w:rsid w:val="488065C7"/>
    <w:rsid w:val="492238A6"/>
    <w:rsid w:val="49FC2202"/>
    <w:rsid w:val="4A285150"/>
    <w:rsid w:val="4A67DBBD"/>
    <w:rsid w:val="4A6D0D1B"/>
    <w:rsid w:val="4BC646DA"/>
    <w:rsid w:val="4BECC4E5"/>
    <w:rsid w:val="4C3F6911"/>
    <w:rsid w:val="4CEEA454"/>
    <w:rsid w:val="4DADFE6E"/>
    <w:rsid w:val="4E0B1EB7"/>
    <w:rsid w:val="4E215321"/>
    <w:rsid w:val="4E600904"/>
    <w:rsid w:val="4F3ABC23"/>
    <w:rsid w:val="5047787C"/>
    <w:rsid w:val="508B2C6B"/>
    <w:rsid w:val="509D212A"/>
    <w:rsid w:val="50C8C65F"/>
    <w:rsid w:val="5250A4C1"/>
    <w:rsid w:val="54D38241"/>
    <w:rsid w:val="54F6D149"/>
    <w:rsid w:val="57747DC9"/>
    <w:rsid w:val="5803B643"/>
    <w:rsid w:val="5883946B"/>
    <w:rsid w:val="59CD5D3C"/>
    <w:rsid w:val="5A8D5F06"/>
    <w:rsid w:val="5CBF24AD"/>
    <w:rsid w:val="5CD1D4E6"/>
    <w:rsid w:val="5D4D27C1"/>
    <w:rsid w:val="5F472665"/>
    <w:rsid w:val="5F951787"/>
    <w:rsid w:val="603B0738"/>
    <w:rsid w:val="608BCB59"/>
    <w:rsid w:val="6194939A"/>
    <w:rsid w:val="61F1E9DC"/>
    <w:rsid w:val="63408B4F"/>
    <w:rsid w:val="63900C1E"/>
    <w:rsid w:val="64C324E1"/>
    <w:rsid w:val="64CC5C56"/>
    <w:rsid w:val="64FFBDA3"/>
    <w:rsid w:val="666ADE7B"/>
    <w:rsid w:val="66B11087"/>
    <w:rsid w:val="670087AB"/>
    <w:rsid w:val="69267E3A"/>
    <w:rsid w:val="69355FF4"/>
    <w:rsid w:val="695113D6"/>
    <w:rsid w:val="69D06111"/>
    <w:rsid w:val="69E99D5E"/>
    <w:rsid w:val="6A14E87F"/>
    <w:rsid w:val="6A2874E6"/>
    <w:rsid w:val="6B0FB70F"/>
    <w:rsid w:val="6C201822"/>
    <w:rsid w:val="6C48230B"/>
    <w:rsid w:val="6E1B70B6"/>
    <w:rsid w:val="7078BB2D"/>
    <w:rsid w:val="7142AE93"/>
    <w:rsid w:val="71F269CE"/>
    <w:rsid w:val="72426639"/>
    <w:rsid w:val="72E19836"/>
    <w:rsid w:val="739BCFD9"/>
    <w:rsid w:val="75025D92"/>
    <w:rsid w:val="7664C8A2"/>
    <w:rsid w:val="76E0F494"/>
    <w:rsid w:val="770BE395"/>
    <w:rsid w:val="772DFAA6"/>
    <w:rsid w:val="77C9896F"/>
    <w:rsid w:val="784542AF"/>
    <w:rsid w:val="7848BB13"/>
    <w:rsid w:val="79161669"/>
    <w:rsid w:val="7964FA39"/>
    <w:rsid w:val="7AA15DA2"/>
    <w:rsid w:val="7AC4970E"/>
    <w:rsid w:val="7AD092CB"/>
    <w:rsid w:val="7B047C8D"/>
    <w:rsid w:val="7D798A3C"/>
    <w:rsid w:val="7DA6054C"/>
    <w:rsid w:val="7F2C590B"/>
    <w:rsid w:val="7F7163E0"/>
    <w:rsid w:val="7FB5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2CC4"/>
  <w15:chartTrackingRefBased/>
  <w15:docId w15:val="{08053529-2498-4855-A03C-691F693A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A2B"/>
    <w:pPr>
      <w:spacing w:line="256" w:lineRule="auto"/>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2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25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90B55"/>
    <w:rPr>
      <w:b/>
      <w:bCs/>
    </w:rPr>
  </w:style>
  <w:style w:type="character" w:customStyle="1" w:styleId="CommentSubjectChar">
    <w:name w:val="Comment Subject Char"/>
    <w:basedOn w:val="CommentTextChar"/>
    <w:link w:val="CommentSubject"/>
    <w:uiPriority w:val="99"/>
    <w:semiHidden/>
    <w:rsid w:val="00690B55"/>
    <w:rPr>
      <w:b/>
      <w:bCs/>
      <w:sz w:val="20"/>
      <w:szCs w:val="20"/>
    </w:rPr>
  </w:style>
  <w:style w:type="character" w:styleId="Hyperlink">
    <w:name w:val="Hyperlink"/>
    <w:basedOn w:val="DefaultParagraphFont"/>
    <w:uiPriority w:val="99"/>
    <w:unhideWhenUsed/>
    <w:rsid w:val="00333586"/>
    <w:rPr>
      <w:color w:val="0563C1" w:themeColor="hyperlink"/>
      <w:u w:val="single"/>
    </w:rPr>
  </w:style>
  <w:style w:type="character" w:customStyle="1" w:styleId="UnresolvedMention">
    <w:name w:val="Unresolved Mention"/>
    <w:basedOn w:val="DefaultParagraphFont"/>
    <w:uiPriority w:val="99"/>
    <w:semiHidden/>
    <w:unhideWhenUsed/>
    <w:rsid w:val="00333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8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hyperlink" Target="https://main.sci.gov.in/supremecourt/2020/10820/10820_2020_0_4_21584_Order_03-Apr-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Krishna Madamanchi</dc:creator>
  <cp:keywords/>
  <dc:description/>
  <cp:lastModifiedBy>Bear</cp:lastModifiedBy>
  <cp:revision>2</cp:revision>
  <dcterms:created xsi:type="dcterms:W3CDTF">2020-07-14T14:14:00Z</dcterms:created>
  <dcterms:modified xsi:type="dcterms:W3CDTF">2020-07-14T14:14:00Z</dcterms:modified>
</cp:coreProperties>
</file>